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82D" w:rsidRDefault="007A082D" w:rsidP="00A1165C">
      <w:pPr>
        <w:jc w:val="center"/>
        <w:rPr>
          <w:b/>
          <w:sz w:val="28"/>
        </w:rPr>
      </w:pPr>
      <w:bookmarkStart w:id="0" w:name="_GoBack"/>
      <w:bookmarkEnd w:id="0"/>
    </w:p>
    <w:p w:rsidR="00305BD1" w:rsidRDefault="00305BD1" w:rsidP="00A1165C">
      <w:pPr>
        <w:jc w:val="center"/>
        <w:rPr>
          <w:b/>
          <w:sz w:val="28"/>
        </w:rPr>
      </w:pPr>
      <w:r>
        <w:rPr>
          <w:b/>
          <w:sz w:val="28"/>
        </w:rPr>
        <w:t>Executive Internship</w:t>
      </w:r>
      <w:r w:rsidR="00F628A8">
        <w:rPr>
          <w:b/>
          <w:sz w:val="28"/>
        </w:rPr>
        <w:t xml:space="preserve"> </w:t>
      </w:r>
      <w:r>
        <w:rPr>
          <w:b/>
          <w:sz w:val="28"/>
        </w:rPr>
        <w:t>Syllabus</w:t>
      </w:r>
    </w:p>
    <w:p w:rsidR="00A1165C" w:rsidRPr="00A1165C" w:rsidRDefault="001D4FAF" w:rsidP="00A1165C">
      <w:pPr>
        <w:jc w:val="center"/>
        <w:rPr>
          <w:b/>
          <w:sz w:val="28"/>
        </w:rPr>
      </w:pPr>
      <w:r>
        <w:rPr>
          <w:b/>
          <w:sz w:val="28"/>
        </w:rPr>
        <w:t>Fall</w:t>
      </w:r>
      <w:r w:rsidR="00862264">
        <w:rPr>
          <w:b/>
          <w:sz w:val="28"/>
        </w:rPr>
        <w:t xml:space="preserve"> 2012</w:t>
      </w:r>
      <w:r w:rsidR="007B7D30">
        <w:rPr>
          <w:b/>
          <w:sz w:val="28"/>
        </w:rPr>
        <w:t xml:space="preserve">- </w:t>
      </w:r>
    </w:p>
    <w:p w:rsidR="00305BD1" w:rsidRDefault="00305BD1"/>
    <w:p w:rsidR="00305BD1" w:rsidRDefault="00305BD1" w:rsidP="00305BD1">
      <w:pPr>
        <w:pStyle w:val="Heading1"/>
        <w:numPr>
          <w:ilvl w:val="0"/>
          <w:numId w:val="0"/>
        </w:numPr>
      </w:pPr>
      <w:r>
        <w:t>General Course Information</w:t>
      </w:r>
    </w:p>
    <w:p w:rsidR="00305BD1" w:rsidRDefault="00305BD1"/>
    <w:p w:rsidR="00305BD1" w:rsidRDefault="00305BD1">
      <w:r>
        <w:t>Course Title: Executive Internship</w:t>
      </w:r>
    </w:p>
    <w:p w:rsidR="00305BD1" w:rsidRDefault="00305BD1">
      <w:r>
        <w:t>Department: CEC Middle College of Denver</w:t>
      </w:r>
    </w:p>
    <w:p w:rsidR="00305BD1" w:rsidRDefault="00F80CCC">
      <w:r>
        <w:t xml:space="preserve">Grade </w:t>
      </w:r>
      <w:proofErr w:type="gramStart"/>
      <w:r>
        <w:t>Level :</w:t>
      </w:r>
      <w:proofErr w:type="gramEnd"/>
      <w:r>
        <w:t xml:space="preserve"> </w:t>
      </w:r>
      <w:r w:rsidR="00305BD1">
        <w:t>12</w:t>
      </w:r>
    </w:p>
    <w:p w:rsidR="00305BD1" w:rsidRDefault="00305BD1">
      <w:r>
        <w:t>Credits per semester: 5-15</w:t>
      </w:r>
    </w:p>
    <w:p w:rsidR="00305BD1" w:rsidRDefault="00305BD1">
      <w:r>
        <w:t xml:space="preserve">Credit Area: Elective </w:t>
      </w:r>
    </w:p>
    <w:p w:rsidR="00305BD1" w:rsidRDefault="00F80CCC">
      <w:r>
        <w:t xml:space="preserve">Duration: 1-2 </w:t>
      </w:r>
      <w:r w:rsidR="00305BD1">
        <w:t>semesters</w:t>
      </w:r>
    </w:p>
    <w:p w:rsidR="00305BD1" w:rsidRDefault="00305BD1">
      <w:r>
        <w:t>Special Grading: none</w:t>
      </w:r>
    </w:p>
    <w:p w:rsidR="00305BD1" w:rsidRDefault="00305BD1">
      <w:r>
        <w:t>Prerequisites: None</w:t>
      </w:r>
    </w:p>
    <w:p w:rsidR="00305BD1" w:rsidRDefault="00305BD1">
      <w:r>
        <w:t>Fees and Materials: 0</w:t>
      </w:r>
    </w:p>
    <w:p w:rsidR="00305BD1" w:rsidRDefault="00305BD1"/>
    <w:p w:rsidR="00305BD1" w:rsidRDefault="00305BD1">
      <w:pPr>
        <w:rPr>
          <w:b/>
        </w:rPr>
      </w:pPr>
      <w:r>
        <w:rPr>
          <w:b/>
        </w:rPr>
        <w:t>Instructor Information</w:t>
      </w:r>
    </w:p>
    <w:p w:rsidR="00305BD1" w:rsidRDefault="00305BD1">
      <w:r>
        <w:t>Lorraine Smith</w:t>
      </w:r>
    </w:p>
    <w:p w:rsidR="004D4AEE" w:rsidRDefault="004D4AEE">
      <w:r>
        <w:t>Room 217 at CEC</w:t>
      </w:r>
    </w:p>
    <w:p w:rsidR="00305BD1" w:rsidRDefault="00305BD1">
      <w:r>
        <w:t>720- 423-6648</w:t>
      </w:r>
    </w:p>
    <w:p w:rsidR="00911CAE" w:rsidRDefault="00911CAE">
      <w:r>
        <w:t>303-550-7268 cell</w:t>
      </w:r>
    </w:p>
    <w:p w:rsidR="00305BD1" w:rsidRDefault="00DA2F9C" w:rsidP="00305BD1">
      <w:hyperlink r:id="rId8" w:history="1">
        <w:r w:rsidR="00305BD1" w:rsidRPr="004611F9">
          <w:rPr>
            <w:rStyle w:val="Hyperlink"/>
          </w:rPr>
          <w:t>Lorraine_Smith@dpsk12.org</w:t>
        </w:r>
      </w:hyperlink>
    </w:p>
    <w:p w:rsidR="00305BD1" w:rsidRDefault="00907071" w:rsidP="00305BD1">
      <w:r>
        <w:t>Office Hours:  7:15 am – 3:05</w:t>
      </w:r>
      <w:r w:rsidR="00305BD1">
        <w:t xml:space="preserve"> pm </w:t>
      </w:r>
    </w:p>
    <w:p w:rsidR="00305BD1" w:rsidRDefault="00305BD1"/>
    <w:p w:rsidR="00305BD1" w:rsidRDefault="00305BD1"/>
    <w:tbl>
      <w:tblPr>
        <w:tblW w:w="12961" w:type="dxa"/>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4015"/>
        <w:gridCol w:w="4015"/>
      </w:tblGrid>
      <w:tr w:rsidR="00B476A0" w:rsidRPr="007F4626" w:rsidTr="00B476A0">
        <w:trPr>
          <w:gridAfter w:val="1"/>
          <w:wAfter w:w="4015" w:type="dxa"/>
          <w:trHeight w:val="350"/>
        </w:trPr>
        <w:tc>
          <w:tcPr>
            <w:tcW w:w="4931" w:type="dxa"/>
          </w:tcPr>
          <w:p w:rsidR="00B476A0" w:rsidRPr="007F4626" w:rsidRDefault="00B476A0" w:rsidP="002F534D">
            <w:pPr>
              <w:rPr>
                <w:rFonts w:ascii="Verdana" w:hAnsi="Verdana"/>
                <w:b/>
                <w:sz w:val="22"/>
                <w:szCs w:val="22"/>
              </w:rPr>
            </w:pPr>
            <w:r>
              <w:rPr>
                <w:rFonts w:ascii="Verdana" w:hAnsi="Verdana"/>
                <w:b/>
                <w:sz w:val="22"/>
                <w:szCs w:val="22"/>
              </w:rPr>
              <w:t>Internships Start</w:t>
            </w:r>
          </w:p>
        </w:tc>
        <w:tc>
          <w:tcPr>
            <w:tcW w:w="4015" w:type="dxa"/>
          </w:tcPr>
          <w:p w:rsidR="00B476A0" w:rsidRPr="007F4626" w:rsidRDefault="00B476A0" w:rsidP="002F534D">
            <w:pPr>
              <w:rPr>
                <w:rFonts w:ascii="Verdana" w:hAnsi="Verdana"/>
                <w:b/>
                <w:sz w:val="22"/>
                <w:szCs w:val="22"/>
              </w:rPr>
            </w:pPr>
            <w:r>
              <w:rPr>
                <w:rFonts w:ascii="Verdana" w:hAnsi="Verdana"/>
                <w:b/>
                <w:sz w:val="22"/>
                <w:szCs w:val="22"/>
              </w:rPr>
              <w:t>Week o</w:t>
            </w:r>
            <w:r w:rsidR="001D4FAF">
              <w:rPr>
                <w:rFonts w:ascii="Verdana" w:hAnsi="Verdana"/>
                <w:b/>
                <w:sz w:val="22"/>
                <w:szCs w:val="22"/>
              </w:rPr>
              <w:t xml:space="preserve">f </w:t>
            </w:r>
            <w:r w:rsidR="00285183">
              <w:rPr>
                <w:rFonts w:ascii="Verdana" w:hAnsi="Verdana"/>
                <w:b/>
                <w:sz w:val="22"/>
                <w:szCs w:val="22"/>
              </w:rPr>
              <w:t xml:space="preserve">Sept </w:t>
            </w:r>
            <w:r w:rsidR="00862264">
              <w:rPr>
                <w:rFonts w:ascii="Verdana" w:hAnsi="Verdana"/>
                <w:b/>
                <w:sz w:val="22"/>
                <w:szCs w:val="22"/>
              </w:rPr>
              <w:t>10</w:t>
            </w:r>
          </w:p>
        </w:tc>
      </w:tr>
      <w:tr w:rsidR="00B476A0" w:rsidRPr="007F4626" w:rsidTr="00B476A0">
        <w:trPr>
          <w:trHeight w:val="350"/>
        </w:trPr>
        <w:tc>
          <w:tcPr>
            <w:tcW w:w="4931" w:type="dxa"/>
          </w:tcPr>
          <w:p w:rsidR="00B476A0" w:rsidRDefault="001A334A" w:rsidP="002F534D">
            <w:pPr>
              <w:rPr>
                <w:rFonts w:ascii="Verdana" w:hAnsi="Verdana"/>
                <w:b/>
                <w:sz w:val="22"/>
                <w:szCs w:val="22"/>
              </w:rPr>
            </w:pPr>
            <w:r>
              <w:rPr>
                <w:rFonts w:ascii="Verdana" w:hAnsi="Verdana"/>
                <w:b/>
                <w:sz w:val="22"/>
                <w:szCs w:val="22"/>
              </w:rPr>
              <w:t>Final Portfolio</w:t>
            </w:r>
          </w:p>
          <w:p w:rsidR="00907071" w:rsidRPr="007F4626" w:rsidRDefault="00907071" w:rsidP="002F534D">
            <w:pPr>
              <w:rPr>
                <w:rFonts w:ascii="Verdana" w:hAnsi="Verdana"/>
                <w:b/>
                <w:sz w:val="22"/>
                <w:szCs w:val="22"/>
              </w:rPr>
            </w:pPr>
          </w:p>
        </w:tc>
        <w:tc>
          <w:tcPr>
            <w:tcW w:w="4015" w:type="dxa"/>
          </w:tcPr>
          <w:p w:rsidR="00B476A0" w:rsidRDefault="007D7876" w:rsidP="00B476A0">
            <w:pPr>
              <w:rPr>
                <w:rFonts w:ascii="Verdana" w:hAnsi="Verdana"/>
                <w:b/>
                <w:sz w:val="22"/>
                <w:szCs w:val="22"/>
              </w:rPr>
            </w:pPr>
            <w:r>
              <w:rPr>
                <w:rFonts w:ascii="Verdana" w:hAnsi="Verdana"/>
                <w:b/>
                <w:sz w:val="22"/>
                <w:szCs w:val="22"/>
              </w:rPr>
              <w:t xml:space="preserve">Friday, December </w:t>
            </w:r>
            <w:r w:rsidR="00ED0F9D">
              <w:rPr>
                <w:rFonts w:ascii="Verdana" w:hAnsi="Verdana"/>
                <w:b/>
                <w:sz w:val="22"/>
                <w:szCs w:val="22"/>
              </w:rPr>
              <w:t>7</w:t>
            </w:r>
          </w:p>
          <w:p w:rsidR="00907071" w:rsidRPr="007F4626" w:rsidRDefault="00907071" w:rsidP="00B476A0">
            <w:pPr>
              <w:rPr>
                <w:rFonts w:ascii="Verdana" w:hAnsi="Verdana"/>
                <w:b/>
                <w:sz w:val="22"/>
                <w:szCs w:val="22"/>
              </w:rPr>
            </w:pPr>
          </w:p>
        </w:tc>
        <w:tc>
          <w:tcPr>
            <w:tcW w:w="4015" w:type="dxa"/>
          </w:tcPr>
          <w:p w:rsidR="00B476A0" w:rsidRPr="007F4626" w:rsidRDefault="00B476A0" w:rsidP="002F534D">
            <w:pPr>
              <w:rPr>
                <w:rFonts w:ascii="Verdana" w:hAnsi="Verdana"/>
                <w:b/>
                <w:sz w:val="22"/>
                <w:szCs w:val="22"/>
              </w:rPr>
            </w:pPr>
          </w:p>
        </w:tc>
      </w:tr>
      <w:tr w:rsidR="00ED0F9D" w:rsidRPr="007F4626" w:rsidTr="00B476A0">
        <w:trPr>
          <w:trHeight w:val="350"/>
        </w:trPr>
        <w:tc>
          <w:tcPr>
            <w:tcW w:w="4931" w:type="dxa"/>
          </w:tcPr>
          <w:p w:rsidR="00ED0F9D" w:rsidRDefault="00ED0F9D" w:rsidP="002F534D">
            <w:pPr>
              <w:rPr>
                <w:rFonts w:ascii="Verdana" w:hAnsi="Verdana"/>
                <w:b/>
                <w:sz w:val="22"/>
                <w:szCs w:val="22"/>
              </w:rPr>
            </w:pPr>
            <w:r>
              <w:rPr>
                <w:rFonts w:ascii="Verdana" w:hAnsi="Verdana"/>
                <w:b/>
                <w:sz w:val="22"/>
                <w:szCs w:val="22"/>
              </w:rPr>
              <w:t>Sponsor Appreciation Breakfast</w:t>
            </w:r>
          </w:p>
        </w:tc>
        <w:tc>
          <w:tcPr>
            <w:tcW w:w="4015" w:type="dxa"/>
          </w:tcPr>
          <w:p w:rsidR="00ED0F9D" w:rsidRDefault="00ED0F9D" w:rsidP="00ED0F9D">
            <w:pPr>
              <w:rPr>
                <w:rFonts w:ascii="Verdana" w:hAnsi="Verdana"/>
                <w:b/>
                <w:sz w:val="22"/>
                <w:szCs w:val="22"/>
              </w:rPr>
            </w:pPr>
            <w:r>
              <w:rPr>
                <w:rFonts w:ascii="Verdana" w:hAnsi="Verdana"/>
                <w:b/>
                <w:sz w:val="22"/>
                <w:szCs w:val="22"/>
              </w:rPr>
              <w:t xml:space="preserve">Friday December 7 </w:t>
            </w:r>
          </w:p>
          <w:p w:rsidR="00ED0F9D" w:rsidRDefault="00ED0F9D" w:rsidP="00ED0F9D">
            <w:pPr>
              <w:rPr>
                <w:rFonts w:ascii="Verdana" w:hAnsi="Verdana"/>
                <w:b/>
                <w:sz w:val="22"/>
                <w:szCs w:val="22"/>
              </w:rPr>
            </w:pPr>
            <w:r>
              <w:rPr>
                <w:rFonts w:ascii="Verdana" w:hAnsi="Verdana"/>
                <w:b/>
                <w:sz w:val="22"/>
                <w:szCs w:val="22"/>
              </w:rPr>
              <w:t xml:space="preserve"> Eliot Street Cafe</w:t>
            </w:r>
          </w:p>
        </w:tc>
        <w:tc>
          <w:tcPr>
            <w:tcW w:w="4015" w:type="dxa"/>
          </w:tcPr>
          <w:p w:rsidR="00ED0F9D" w:rsidRPr="007F4626" w:rsidRDefault="00ED0F9D" w:rsidP="002F534D">
            <w:pPr>
              <w:rPr>
                <w:rFonts w:ascii="Verdana" w:hAnsi="Verdana"/>
                <w:b/>
                <w:sz w:val="22"/>
                <w:szCs w:val="22"/>
              </w:rPr>
            </w:pPr>
          </w:p>
        </w:tc>
      </w:tr>
    </w:tbl>
    <w:p w:rsidR="00305BD1" w:rsidRDefault="00305BD1"/>
    <w:p w:rsidR="001A334A" w:rsidRDefault="001A334A" w:rsidP="00305BD1">
      <w:pPr>
        <w:pStyle w:val="Heading1"/>
        <w:numPr>
          <w:ilvl w:val="0"/>
          <w:numId w:val="0"/>
        </w:numPr>
      </w:pPr>
    </w:p>
    <w:p w:rsidR="00305BD1" w:rsidRDefault="00305BD1" w:rsidP="00305BD1">
      <w:pPr>
        <w:pStyle w:val="Heading1"/>
        <w:numPr>
          <w:ilvl w:val="0"/>
          <w:numId w:val="0"/>
        </w:numPr>
      </w:pPr>
      <w:r>
        <w:t>Course Supplies</w:t>
      </w:r>
    </w:p>
    <w:p w:rsidR="00305BD1" w:rsidRDefault="00305BD1" w:rsidP="00305BD1">
      <w:r>
        <w:t>2-Three ring binders</w:t>
      </w:r>
    </w:p>
    <w:p w:rsidR="00305BD1" w:rsidRDefault="00305BD1" w:rsidP="00305BD1">
      <w:r>
        <w:t>Pens, Pencils, paper</w:t>
      </w:r>
    </w:p>
    <w:p w:rsidR="00305BD1" w:rsidRDefault="00305BD1" w:rsidP="00305BD1">
      <w:r>
        <w:t>Memory stick</w:t>
      </w:r>
    </w:p>
    <w:p w:rsidR="00B06224" w:rsidRDefault="00305BD1" w:rsidP="00305BD1">
      <w:r>
        <w:t>Email account</w:t>
      </w:r>
      <w:r w:rsidR="00A1165C">
        <w:t xml:space="preserve"> and </w:t>
      </w:r>
      <w:r w:rsidR="00B06224">
        <w:t>Internet access</w:t>
      </w:r>
    </w:p>
    <w:p w:rsidR="00305BD1" w:rsidRPr="003A3969" w:rsidRDefault="00305BD1" w:rsidP="00305BD1"/>
    <w:p w:rsidR="00305BD1" w:rsidRDefault="00305BD1" w:rsidP="00305BD1">
      <w:pPr>
        <w:pStyle w:val="Heading1"/>
        <w:numPr>
          <w:ilvl w:val="0"/>
          <w:numId w:val="0"/>
        </w:numPr>
      </w:pPr>
      <w:r>
        <w:t>Course Description</w:t>
      </w:r>
    </w:p>
    <w:p w:rsidR="00305BD1" w:rsidRDefault="00CF3D67" w:rsidP="00305BD1">
      <w:r>
        <w:t>S</w:t>
      </w:r>
      <w:r w:rsidR="00305BD1">
        <w:t xml:space="preserve">eniors have the opportunity to work with a professional in their desired </w:t>
      </w:r>
      <w:r w:rsidR="00862264">
        <w:t>career</w:t>
      </w:r>
      <w:r w:rsidR="00305BD1">
        <w:t xml:space="preserve">.  High School students spend a semester with a professional in business organizations, government agencies, educational institutions, medical profession, law offices and courts, community agencies, or other areas.  Interns spend 5-15 hours a week at their internship site completing work assignments, attending meetings and developing special projects requested by the sponsor.  Students make contributions to the organization while achieving personal, academic, and career growth.  </w:t>
      </w:r>
    </w:p>
    <w:p w:rsidR="00305BD1" w:rsidRDefault="00305BD1" w:rsidP="00305BD1"/>
    <w:p w:rsidR="00B06224" w:rsidRDefault="00B06224" w:rsidP="00305BD1">
      <w:pPr>
        <w:rPr>
          <w:b/>
        </w:rPr>
      </w:pPr>
    </w:p>
    <w:p w:rsidR="00B06224" w:rsidRDefault="00B06224" w:rsidP="00305BD1">
      <w:pPr>
        <w:rPr>
          <w:b/>
        </w:rPr>
      </w:pPr>
    </w:p>
    <w:p w:rsidR="00305BD1" w:rsidRDefault="00305BD1" w:rsidP="00305BD1">
      <w:pPr>
        <w:rPr>
          <w:b/>
        </w:rPr>
      </w:pPr>
      <w:r>
        <w:rPr>
          <w:b/>
        </w:rPr>
        <w:t>Executive Internship Standards</w:t>
      </w:r>
    </w:p>
    <w:p w:rsidR="00305BD1" w:rsidRDefault="00305BD1" w:rsidP="00305BD1">
      <w:pPr>
        <w:numPr>
          <w:ilvl w:val="0"/>
          <w:numId w:val="18"/>
        </w:numPr>
      </w:pPr>
      <w:r>
        <w:t xml:space="preserve">Students will display attitudes necessary for achieving personal and academic success.  </w:t>
      </w:r>
    </w:p>
    <w:p w:rsidR="00305BD1" w:rsidRDefault="00305BD1" w:rsidP="00305BD1">
      <w:pPr>
        <w:numPr>
          <w:ilvl w:val="0"/>
          <w:numId w:val="18"/>
        </w:numPr>
      </w:pPr>
      <w:r>
        <w:t>Students will demonstrate attitudes, skills, and strategies necessary for achieving workplace success.</w:t>
      </w:r>
    </w:p>
    <w:p w:rsidR="00305BD1" w:rsidRDefault="00305BD1" w:rsidP="00305BD1">
      <w:pPr>
        <w:numPr>
          <w:ilvl w:val="0"/>
          <w:numId w:val="18"/>
        </w:numPr>
      </w:pPr>
      <w:r>
        <w:t>Students will use teamwork skills to accomplish goals, solve problems, and manage conflict within groups.</w:t>
      </w:r>
    </w:p>
    <w:p w:rsidR="00305BD1" w:rsidRDefault="00305BD1" w:rsidP="00305BD1">
      <w:pPr>
        <w:numPr>
          <w:ilvl w:val="0"/>
          <w:numId w:val="18"/>
        </w:numPr>
      </w:pPr>
      <w:r>
        <w:t>Students will communicate effectively and comprehend oral and written communication.</w:t>
      </w:r>
    </w:p>
    <w:p w:rsidR="00305BD1" w:rsidRDefault="00305BD1" w:rsidP="00305BD1">
      <w:pPr>
        <w:numPr>
          <w:ilvl w:val="0"/>
          <w:numId w:val="18"/>
        </w:numPr>
      </w:pPr>
      <w:r>
        <w:t>Students will demonstrate job seeking skills and exhibit employability characteristics required for employability and job retention in the workplace.</w:t>
      </w:r>
    </w:p>
    <w:p w:rsidR="00305BD1" w:rsidRDefault="00305BD1" w:rsidP="00305BD1">
      <w:pPr>
        <w:numPr>
          <w:ilvl w:val="0"/>
          <w:numId w:val="18"/>
        </w:numPr>
      </w:pPr>
      <w:r>
        <w:t>Students will adapt to the requirements of specific business or industry employability and job retention in the workplace.</w:t>
      </w:r>
    </w:p>
    <w:p w:rsidR="00305BD1" w:rsidRDefault="00305BD1" w:rsidP="00305BD1">
      <w:pPr>
        <w:numPr>
          <w:ilvl w:val="0"/>
          <w:numId w:val="18"/>
        </w:numPr>
      </w:pPr>
      <w:r>
        <w:t>Students will demonstrate leadership, citizenship, and teamwork skills required for success in the school, community, and workplace.</w:t>
      </w:r>
    </w:p>
    <w:p w:rsidR="00305BD1" w:rsidRDefault="00305BD1" w:rsidP="00305BD1">
      <w:pPr>
        <w:numPr>
          <w:ilvl w:val="0"/>
          <w:numId w:val="18"/>
        </w:numPr>
      </w:pPr>
      <w:r>
        <w:t>Students will integrate multiple roles and responsibilities in school, family, work, and community settings.</w:t>
      </w:r>
    </w:p>
    <w:p w:rsidR="00305BD1" w:rsidRDefault="00305BD1" w:rsidP="00305BD1">
      <w:pPr>
        <w:numPr>
          <w:ilvl w:val="0"/>
          <w:numId w:val="18"/>
        </w:numPr>
      </w:pPr>
      <w:r>
        <w:t>Students will perform basic PC operations and file management using appropriate software.</w:t>
      </w:r>
    </w:p>
    <w:p w:rsidR="00305BD1" w:rsidRDefault="00305BD1" w:rsidP="00305BD1"/>
    <w:p w:rsidR="00305BD1" w:rsidRDefault="00305BD1" w:rsidP="00305BD1">
      <w:pPr>
        <w:rPr>
          <w:b/>
        </w:rPr>
      </w:pPr>
      <w:r w:rsidRPr="00F301DD">
        <w:rPr>
          <w:b/>
        </w:rPr>
        <w:t>Time Sheets</w:t>
      </w:r>
    </w:p>
    <w:p w:rsidR="00305BD1" w:rsidRPr="005A1259" w:rsidRDefault="00B06224" w:rsidP="00305BD1">
      <w:pPr>
        <w:rPr>
          <w:rFonts w:eastAsia="AppleMyungjo"/>
        </w:rPr>
      </w:pPr>
      <w:r>
        <w:rPr>
          <w:rFonts w:eastAsia="AppleMyungjo"/>
        </w:rPr>
        <w:t>Once you start your internship, y</w:t>
      </w:r>
      <w:r w:rsidR="00305BD1" w:rsidRPr="005A1259">
        <w:rPr>
          <w:rFonts w:eastAsia="AppleMyungjo"/>
        </w:rPr>
        <w:t>ou will be required to keep a hard copy of your weekly time she</w:t>
      </w:r>
      <w:r w:rsidR="00725084">
        <w:rPr>
          <w:rFonts w:eastAsia="AppleMyungjo"/>
        </w:rPr>
        <w:t>ets. Use one time sheet per month</w:t>
      </w:r>
      <w:r w:rsidR="00305BD1" w:rsidRPr="005A1259">
        <w:rPr>
          <w:rFonts w:eastAsia="AppleMyungjo"/>
        </w:rPr>
        <w:t xml:space="preserve"> and have your supervisor sign it on your last working day of EACH WEEK. Ke</w:t>
      </w:r>
      <w:r w:rsidR="00725084">
        <w:rPr>
          <w:rFonts w:eastAsia="AppleMyungjo"/>
        </w:rPr>
        <w:t xml:space="preserve">ep the time sheets safe </w:t>
      </w:r>
      <w:r w:rsidR="00305BD1" w:rsidRPr="005A1259">
        <w:rPr>
          <w:rFonts w:eastAsia="AppleMyungjo"/>
        </w:rPr>
        <w:t xml:space="preserve">in your binder. You will need to turn them in at the end of the semester or you will receive NO credit for the class. </w:t>
      </w:r>
    </w:p>
    <w:p w:rsidR="00305BD1" w:rsidRPr="005A1259" w:rsidRDefault="00305BD1" w:rsidP="00305BD1">
      <w:pPr>
        <w:rPr>
          <w:rFonts w:eastAsia="AppleMyungjo"/>
        </w:rPr>
      </w:pPr>
    </w:p>
    <w:p w:rsidR="00305BD1" w:rsidRPr="005A1259" w:rsidRDefault="00305BD1" w:rsidP="00305BD1">
      <w:pPr>
        <w:rPr>
          <w:rFonts w:eastAsia="AppleMyungjo"/>
        </w:rPr>
      </w:pPr>
      <w:r w:rsidRPr="005A1259">
        <w:rPr>
          <w:rFonts w:eastAsia="AppleMyungjo"/>
        </w:rPr>
        <w:t>Keep track of your hours to the nearest quarter hour. Do not put that you worked from 8am-10:23am. Go ahead and put 8am-10:30am on your time sheet. If you are absent, please write the reason for your absence and make sure your supervisor still signs for the week.</w:t>
      </w:r>
    </w:p>
    <w:p w:rsidR="00305BD1" w:rsidRDefault="00305BD1" w:rsidP="00305BD1">
      <w:pPr>
        <w:rPr>
          <w:b/>
        </w:rPr>
      </w:pPr>
    </w:p>
    <w:p w:rsidR="00B476A0" w:rsidRDefault="00B476A0" w:rsidP="00305BD1">
      <w:pPr>
        <w:rPr>
          <w:b/>
        </w:rPr>
      </w:pPr>
    </w:p>
    <w:p w:rsidR="00B476A0" w:rsidRDefault="00B476A0" w:rsidP="00305BD1">
      <w:pPr>
        <w:rPr>
          <w:b/>
        </w:rPr>
      </w:pPr>
    </w:p>
    <w:p w:rsidR="008E0726" w:rsidRPr="00F301DD" w:rsidRDefault="008E0726" w:rsidP="00305BD1">
      <w:pPr>
        <w:rPr>
          <w:b/>
        </w:rPr>
      </w:pPr>
    </w:p>
    <w:p w:rsidR="00305BD1" w:rsidRPr="008B5949" w:rsidRDefault="00305BD1" w:rsidP="00305BD1"/>
    <w:p w:rsidR="00305BD1" w:rsidRPr="00C9681B" w:rsidRDefault="00305BD1">
      <w:pPr>
        <w:rPr>
          <w:b/>
        </w:rPr>
      </w:pPr>
      <w:r>
        <w:rPr>
          <w:b/>
        </w:rPr>
        <w:t xml:space="preserve">Executive Internship </w:t>
      </w:r>
      <w:r w:rsidRPr="00C9681B">
        <w:rPr>
          <w:b/>
        </w:rPr>
        <w:t>Attendance Policy</w:t>
      </w:r>
    </w:p>
    <w:p w:rsidR="00305BD1" w:rsidRDefault="00305BD1" w:rsidP="00305BD1">
      <w:pPr>
        <w:pStyle w:val="BodyTextIndent3"/>
        <w:ind w:left="0" w:firstLine="0"/>
      </w:pPr>
      <w:r w:rsidRPr="005A7511">
        <w:rPr>
          <w:u w:val="single"/>
        </w:rPr>
        <w:t>If a student is to be absent from his/her internship, he/she is responsible for calling both the Executive Internship Director and the internship supervisor.</w:t>
      </w:r>
      <w:r>
        <w:t xml:space="preserve">  Good work ethics are developed through training, practice and habit.  Regular attendance in any job is crucial.  </w:t>
      </w:r>
    </w:p>
    <w:p w:rsidR="00305BD1" w:rsidRDefault="00305BD1" w:rsidP="00305BD1">
      <w:pPr>
        <w:pStyle w:val="BodyTextIndent3"/>
        <w:ind w:left="0" w:firstLine="0"/>
      </w:pPr>
    </w:p>
    <w:p w:rsidR="00305BD1" w:rsidRDefault="00B06224" w:rsidP="00305BD1">
      <w:pPr>
        <w:pStyle w:val="BodyTextIndent3"/>
        <w:ind w:left="0" w:firstLine="0"/>
      </w:pPr>
      <w:r>
        <w:t>Students will be attending several</w:t>
      </w:r>
      <w:r w:rsidR="00305BD1">
        <w:t xml:space="preserve"> seminars.  To strengthen our attendance position, the following procedures apply:</w:t>
      </w:r>
    </w:p>
    <w:p w:rsidR="00305BD1" w:rsidRDefault="00305BD1" w:rsidP="00305BD1">
      <w:pPr>
        <w:pStyle w:val="BodyTextIndent3"/>
        <w:ind w:left="360" w:firstLine="0"/>
      </w:pPr>
    </w:p>
    <w:p w:rsidR="00305BD1" w:rsidRDefault="00305BD1" w:rsidP="00305BD1">
      <w:pPr>
        <w:pStyle w:val="BodyTextIndent3"/>
        <w:ind w:left="360" w:firstLine="0"/>
      </w:pPr>
      <w:r>
        <w:lastRenderedPageBreak/>
        <w:t>An excused absence is an absence with permission from the parent/guardian and the school.  An excused absence is:</w:t>
      </w:r>
    </w:p>
    <w:p w:rsidR="00305BD1" w:rsidRDefault="00305BD1" w:rsidP="00305BD1">
      <w:pPr>
        <w:pStyle w:val="BodyTextIndent3"/>
        <w:numPr>
          <w:ilvl w:val="0"/>
          <w:numId w:val="3"/>
        </w:numPr>
      </w:pPr>
      <w:r>
        <w:t>Temporary illness or injury</w:t>
      </w:r>
    </w:p>
    <w:p w:rsidR="00305BD1" w:rsidRDefault="00305BD1" w:rsidP="00305BD1">
      <w:pPr>
        <w:pStyle w:val="BodyTextIndent3"/>
        <w:numPr>
          <w:ilvl w:val="0"/>
          <w:numId w:val="3"/>
        </w:numPr>
      </w:pPr>
      <w:r>
        <w:t>Physical, mental or emotional disability or condition</w:t>
      </w:r>
    </w:p>
    <w:p w:rsidR="00305BD1" w:rsidRDefault="00305BD1" w:rsidP="00305BD1">
      <w:pPr>
        <w:pStyle w:val="BodyTextIndent3"/>
        <w:numPr>
          <w:ilvl w:val="0"/>
          <w:numId w:val="3"/>
        </w:numPr>
      </w:pPr>
      <w:r>
        <w:t>School approved excursions or school business.</w:t>
      </w:r>
    </w:p>
    <w:p w:rsidR="00305BD1" w:rsidRDefault="00305BD1" w:rsidP="00305BD1">
      <w:pPr>
        <w:pStyle w:val="BodyTextIndent3"/>
        <w:ind w:left="720" w:firstLine="0"/>
      </w:pPr>
    </w:p>
    <w:p w:rsidR="00F628A8" w:rsidRPr="003F63BF" w:rsidRDefault="003F63BF" w:rsidP="00F628A8">
      <w:pPr>
        <w:rPr>
          <w:rFonts w:eastAsia="AppleMyungjo"/>
          <w:b/>
          <w:szCs w:val="24"/>
          <w:u w:val="single"/>
        </w:rPr>
      </w:pPr>
      <w:r w:rsidRPr="003F63BF">
        <w:rPr>
          <w:b/>
          <w:u w:val="single"/>
        </w:rPr>
        <w:t>Weekly Blogs</w:t>
      </w:r>
    </w:p>
    <w:p w:rsidR="006A3BAB" w:rsidRDefault="00F628A8" w:rsidP="00F628A8">
      <w:pPr>
        <w:rPr>
          <w:rFonts w:eastAsia="AppleMyungjo"/>
          <w:b/>
          <w:szCs w:val="24"/>
        </w:rPr>
      </w:pPr>
      <w:r w:rsidRPr="00F628A8">
        <w:rPr>
          <w:rFonts w:eastAsia="AppleMyungjo"/>
          <w:szCs w:val="24"/>
        </w:rPr>
        <w:t xml:space="preserve">Each </w:t>
      </w:r>
      <w:proofErr w:type="gramStart"/>
      <w:r w:rsidRPr="00F628A8">
        <w:rPr>
          <w:rFonts w:eastAsia="AppleMyungjo"/>
          <w:szCs w:val="24"/>
        </w:rPr>
        <w:t xml:space="preserve">week </w:t>
      </w:r>
      <w:r>
        <w:rPr>
          <w:rFonts w:eastAsia="AppleMyungjo"/>
          <w:szCs w:val="24"/>
        </w:rPr>
        <w:t xml:space="preserve"> </w:t>
      </w:r>
      <w:r w:rsidRPr="00F628A8">
        <w:rPr>
          <w:rFonts w:eastAsia="AppleMyungjo"/>
          <w:szCs w:val="24"/>
        </w:rPr>
        <w:t>you</w:t>
      </w:r>
      <w:proofErr w:type="gramEnd"/>
      <w:r w:rsidRPr="00F628A8">
        <w:rPr>
          <w:rFonts w:eastAsia="AppleMyungjo"/>
          <w:szCs w:val="24"/>
        </w:rPr>
        <w:t xml:space="preserve"> will be responsible for </w:t>
      </w:r>
      <w:r w:rsidR="003F63BF" w:rsidRPr="00285183">
        <w:rPr>
          <w:rFonts w:eastAsia="AppleMyungjo"/>
          <w:b/>
          <w:szCs w:val="24"/>
          <w:u w:val="single"/>
          <w14:shadow w14:blurRad="50800" w14:dist="38100" w14:dir="2700000" w14:sx="100000" w14:sy="100000" w14:kx="0" w14:ky="0" w14:algn="tl">
            <w14:srgbClr w14:val="000000">
              <w14:alpha w14:val="60000"/>
            </w14:srgbClr>
          </w14:shadow>
        </w:rPr>
        <w:t>posting a weekly blog on your Internship web site.</w:t>
      </w:r>
      <w:r w:rsidR="003F63BF">
        <w:rPr>
          <w:rFonts w:eastAsia="AppleMyungjo"/>
          <w:szCs w:val="24"/>
        </w:rPr>
        <w:t xml:space="preserve">  </w:t>
      </w:r>
      <w:r w:rsidRPr="00F628A8">
        <w:rPr>
          <w:rFonts w:eastAsia="AppleMyungjo"/>
          <w:b/>
          <w:szCs w:val="24"/>
        </w:rPr>
        <w:t xml:space="preserve"> (</w:t>
      </w:r>
      <w:proofErr w:type="gramStart"/>
      <w:r w:rsidRPr="00F628A8">
        <w:rPr>
          <w:rFonts w:eastAsia="AppleMyungjo"/>
          <w:b/>
          <w:szCs w:val="24"/>
        </w:rPr>
        <w:t>must</w:t>
      </w:r>
      <w:proofErr w:type="gramEnd"/>
      <w:r w:rsidRPr="00F628A8">
        <w:rPr>
          <w:rFonts w:eastAsia="AppleMyungjo"/>
          <w:b/>
          <w:szCs w:val="24"/>
        </w:rPr>
        <w:t xml:space="preserve"> be </w:t>
      </w:r>
      <w:r w:rsidRPr="00F628A8">
        <w:rPr>
          <w:rFonts w:eastAsia="AppleMyungjo"/>
          <w:b/>
          <w:szCs w:val="24"/>
          <w:u w:val="single"/>
        </w:rPr>
        <w:t>250-300</w:t>
      </w:r>
      <w:r w:rsidRPr="00F628A8">
        <w:rPr>
          <w:rFonts w:eastAsia="AppleMyungjo"/>
          <w:b/>
          <w:szCs w:val="24"/>
        </w:rPr>
        <w:t xml:space="preserve"> words)</w:t>
      </w:r>
      <w:r w:rsidR="006A3BAB">
        <w:rPr>
          <w:rFonts w:eastAsia="AppleMyungjo"/>
          <w:b/>
          <w:szCs w:val="24"/>
        </w:rPr>
        <w:t>.  The blog is located at</w:t>
      </w:r>
      <w:r w:rsidR="00ED0F9D">
        <w:rPr>
          <w:rFonts w:eastAsia="AppleMyungjo"/>
          <w:b/>
          <w:szCs w:val="24"/>
        </w:rPr>
        <w:t xml:space="preserve"> </w:t>
      </w:r>
      <w:hyperlink r:id="rId9" w:history="1">
        <w:r w:rsidR="00ED0F9D">
          <w:rPr>
            <w:rStyle w:val="Hyperlink"/>
            <w:rFonts w:ascii="Century Gothic" w:hAnsi="Century Gothic"/>
            <w:sz w:val="20"/>
          </w:rPr>
          <w:t>http://dpslms.dpsk12.org/</w:t>
        </w:r>
      </w:hyperlink>
    </w:p>
    <w:p w:rsidR="006A3BAB" w:rsidRPr="003F63BF" w:rsidRDefault="006A3BAB" w:rsidP="00F628A8">
      <w:pPr>
        <w:rPr>
          <w:rFonts w:eastAsia="AppleMyungjo"/>
          <w:szCs w:val="24"/>
        </w:rPr>
      </w:pPr>
    </w:p>
    <w:p w:rsidR="00F628A8" w:rsidRPr="00EB3D6D" w:rsidRDefault="00F628A8" w:rsidP="00F628A8">
      <w:pPr>
        <w:rPr>
          <w:rFonts w:ascii="AppleMyungjo" w:eastAsia="AppleMyungjo" w:hAnsi="AppleMyungjo"/>
          <w:sz w:val="22"/>
        </w:rPr>
      </w:pPr>
    </w:p>
    <w:p w:rsidR="00305BD1" w:rsidRPr="00714580" w:rsidRDefault="00305BD1" w:rsidP="00305BD1">
      <w:pPr>
        <w:rPr>
          <w:b/>
          <w:u w:val="single"/>
        </w:rPr>
      </w:pPr>
      <w:r w:rsidRPr="00714580">
        <w:rPr>
          <w:b/>
          <w:u w:val="single"/>
        </w:rPr>
        <w:t>Grades</w:t>
      </w:r>
    </w:p>
    <w:p w:rsidR="00305BD1" w:rsidRDefault="00305BD1" w:rsidP="00305BD1">
      <w:pPr>
        <w:rPr>
          <w:szCs w:val="24"/>
        </w:rPr>
      </w:pPr>
      <w:r>
        <w:rPr>
          <w:szCs w:val="24"/>
        </w:rPr>
        <w:t>At the end of the</w:t>
      </w:r>
      <w:r w:rsidRPr="00533B93">
        <w:rPr>
          <w:szCs w:val="24"/>
        </w:rPr>
        <w:t xml:space="preserve"> course, each student is assigned a final grade as follows:</w:t>
      </w:r>
    </w:p>
    <w:p w:rsidR="008E0726" w:rsidRPr="00E046E9" w:rsidRDefault="008E0726" w:rsidP="00305BD1">
      <w:pPr>
        <w:rPr>
          <w:b/>
        </w:rPr>
      </w:pPr>
    </w:p>
    <w:p w:rsidR="008E0726" w:rsidRDefault="008E0726" w:rsidP="008E0726">
      <w:pPr>
        <w:rPr>
          <w:b/>
          <w:szCs w:val="24"/>
        </w:rPr>
      </w:pPr>
    </w:p>
    <w:p w:rsidR="008E0726" w:rsidRDefault="008E0726" w:rsidP="008E0726">
      <w:pPr>
        <w:rPr>
          <w:b/>
          <w:szCs w:val="24"/>
        </w:rPr>
      </w:pPr>
      <w:r w:rsidRPr="00F85390">
        <w:rPr>
          <w:b/>
          <w:szCs w:val="24"/>
        </w:rPr>
        <w:t xml:space="preserve">Grading Scale:  </w:t>
      </w:r>
      <w:r>
        <w:rPr>
          <w:b/>
          <w:szCs w:val="24"/>
        </w:rPr>
        <w:tab/>
        <w:t>100-93% A</w:t>
      </w:r>
    </w:p>
    <w:p w:rsidR="008E0726" w:rsidRDefault="008E0726" w:rsidP="008E0726">
      <w:pPr>
        <w:rPr>
          <w:b/>
          <w:szCs w:val="24"/>
        </w:rPr>
      </w:pPr>
      <w:r>
        <w:rPr>
          <w:b/>
          <w:szCs w:val="24"/>
        </w:rPr>
        <w:tab/>
      </w:r>
      <w:r>
        <w:rPr>
          <w:b/>
          <w:szCs w:val="24"/>
        </w:rPr>
        <w:tab/>
      </w:r>
      <w:r>
        <w:rPr>
          <w:b/>
          <w:szCs w:val="24"/>
        </w:rPr>
        <w:tab/>
        <w:t>92-90</w:t>
      </w:r>
      <w:proofErr w:type="gramStart"/>
      <w:r>
        <w:rPr>
          <w:b/>
          <w:szCs w:val="24"/>
        </w:rPr>
        <w:t>%  A</w:t>
      </w:r>
      <w:proofErr w:type="gramEnd"/>
      <w:r>
        <w:rPr>
          <w:b/>
          <w:szCs w:val="24"/>
        </w:rPr>
        <w:t>-</w:t>
      </w:r>
    </w:p>
    <w:p w:rsidR="008E0726" w:rsidRDefault="008E0726" w:rsidP="008E0726">
      <w:pPr>
        <w:rPr>
          <w:b/>
          <w:szCs w:val="24"/>
        </w:rPr>
      </w:pPr>
      <w:r>
        <w:rPr>
          <w:b/>
          <w:szCs w:val="24"/>
        </w:rPr>
        <w:tab/>
      </w:r>
      <w:r>
        <w:rPr>
          <w:b/>
          <w:szCs w:val="24"/>
        </w:rPr>
        <w:tab/>
      </w:r>
      <w:r>
        <w:rPr>
          <w:b/>
          <w:szCs w:val="24"/>
        </w:rPr>
        <w:tab/>
        <w:t>87-89%   B+</w:t>
      </w:r>
    </w:p>
    <w:p w:rsidR="008E0726" w:rsidRDefault="008E0726" w:rsidP="008E0726">
      <w:pPr>
        <w:rPr>
          <w:b/>
          <w:szCs w:val="24"/>
        </w:rPr>
      </w:pPr>
      <w:r>
        <w:rPr>
          <w:b/>
          <w:szCs w:val="24"/>
        </w:rPr>
        <w:tab/>
      </w:r>
      <w:r>
        <w:rPr>
          <w:b/>
          <w:szCs w:val="24"/>
        </w:rPr>
        <w:tab/>
      </w:r>
      <w:r>
        <w:rPr>
          <w:b/>
          <w:szCs w:val="24"/>
        </w:rPr>
        <w:tab/>
        <w:t>83-86%   B</w:t>
      </w:r>
    </w:p>
    <w:p w:rsidR="008E0726" w:rsidRDefault="008E0726" w:rsidP="008E0726">
      <w:pPr>
        <w:rPr>
          <w:b/>
          <w:szCs w:val="24"/>
        </w:rPr>
      </w:pPr>
      <w:r>
        <w:rPr>
          <w:b/>
          <w:szCs w:val="24"/>
        </w:rPr>
        <w:tab/>
      </w:r>
      <w:r>
        <w:rPr>
          <w:b/>
          <w:szCs w:val="24"/>
        </w:rPr>
        <w:tab/>
      </w:r>
      <w:r>
        <w:rPr>
          <w:b/>
          <w:szCs w:val="24"/>
        </w:rPr>
        <w:tab/>
        <w:t>82-80%   B-</w:t>
      </w:r>
    </w:p>
    <w:p w:rsidR="008E0726" w:rsidRDefault="008E0726" w:rsidP="008E0726">
      <w:pPr>
        <w:rPr>
          <w:b/>
          <w:szCs w:val="24"/>
        </w:rPr>
      </w:pPr>
      <w:r>
        <w:rPr>
          <w:b/>
          <w:szCs w:val="24"/>
        </w:rPr>
        <w:tab/>
      </w:r>
      <w:r>
        <w:rPr>
          <w:b/>
          <w:szCs w:val="24"/>
        </w:rPr>
        <w:tab/>
      </w:r>
      <w:r>
        <w:rPr>
          <w:b/>
          <w:szCs w:val="24"/>
        </w:rPr>
        <w:tab/>
        <w:t>79-77%   C+</w:t>
      </w:r>
    </w:p>
    <w:p w:rsidR="008E0726" w:rsidRDefault="008E0726" w:rsidP="008E0726">
      <w:pPr>
        <w:rPr>
          <w:b/>
          <w:szCs w:val="24"/>
        </w:rPr>
      </w:pPr>
      <w:r>
        <w:rPr>
          <w:b/>
          <w:szCs w:val="24"/>
        </w:rPr>
        <w:tab/>
      </w:r>
      <w:r>
        <w:rPr>
          <w:b/>
          <w:szCs w:val="24"/>
        </w:rPr>
        <w:tab/>
      </w:r>
      <w:r>
        <w:rPr>
          <w:b/>
          <w:szCs w:val="24"/>
        </w:rPr>
        <w:tab/>
        <w:t>76-73%   C</w:t>
      </w:r>
    </w:p>
    <w:p w:rsidR="008E0726" w:rsidRDefault="008E0726" w:rsidP="008E0726">
      <w:pPr>
        <w:rPr>
          <w:b/>
          <w:szCs w:val="24"/>
        </w:rPr>
      </w:pPr>
      <w:r>
        <w:rPr>
          <w:b/>
          <w:szCs w:val="24"/>
        </w:rPr>
        <w:tab/>
      </w:r>
      <w:r>
        <w:rPr>
          <w:b/>
          <w:szCs w:val="24"/>
        </w:rPr>
        <w:tab/>
      </w:r>
      <w:r>
        <w:rPr>
          <w:b/>
          <w:szCs w:val="24"/>
        </w:rPr>
        <w:tab/>
        <w:t>72-70%   C-</w:t>
      </w:r>
    </w:p>
    <w:p w:rsidR="008E0726" w:rsidRDefault="008E0726" w:rsidP="008E0726">
      <w:pPr>
        <w:rPr>
          <w:b/>
          <w:szCs w:val="24"/>
        </w:rPr>
      </w:pPr>
      <w:r>
        <w:rPr>
          <w:b/>
          <w:szCs w:val="24"/>
        </w:rPr>
        <w:tab/>
      </w:r>
      <w:r>
        <w:rPr>
          <w:b/>
          <w:szCs w:val="24"/>
        </w:rPr>
        <w:tab/>
      </w:r>
      <w:r>
        <w:rPr>
          <w:b/>
          <w:szCs w:val="24"/>
        </w:rPr>
        <w:tab/>
        <w:t>69-60%   D</w:t>
      </w:r>
    </w:p>
    <w:p w:rsidR="008E0726" w:rsidRPr="00C2688C" w:rsidRDefault="008E0726" w:rsidP="008E0726">
      <w:pPr>
        <w:rPr>
          <w:b/>
          <w:szCs w:val="24"/>
        </w:rPr>
      </w:pPr>
      <w:r>
        <w:rPr>
          <w:b/>
          <w:szCs w:val="24"/>
        </w:rPr>
        <w:tab/>
      </w:r>
      <w:r>
        <w:rPr>
          <w:b/>
          <w:szCs w:val="24"/>
        </w:rPr>
        <w:tab/>
      </w:r>
      <w:r>
        <w:rPr>
          <w:b/>
          <w:szCs w:val="24"/>
        </w:rPr>
        <w:tab/>
        <w:t>59-0%     F</w:t>
      </w:r>
    </w:p>
    <w:p w:rsidR="00305BD1" w:rsidRDefault="00305BD1" w:rsidP="00305BD1">
      <w:pPr>
        <w:spacing w:before="100" w:beforeAutospacing="1" w:after="100" w:afterAutospacing="1"/>
        <w:rPr>
          <w:szCs w:val="24"/>
        </w:rPr>
      </w:pPr>
    </w:p>
    <w:p w:rsidR="00714580" w:rsidRDefault="00714580" w:rsidP="00305BD1">
      <w:pPr>
        <w:spacing w:before="100" w:beforeAutospacing="1" w:after="100" w:afterAutospacing="1"/>
        <w:rPr>
          <w:szCs w:val="24"/>
        </w:rPr>
      </w:pPr>
    </w:p>
    <w:p w:rsidR="00714580" w:rsidRPr="00533B93" w:rsidRDefault="00714580" w:rsidP="00305BD1">
      <w:pPr>
        <w:spacing w:before="100" w:beforeAutospacing="1" w:after="100" w:afterAutospacing="1"/>
        <w:rPr>
          <w:szCs w:val="24"/>
        </w:rPr>
      </w:pPr>
    </w:p>
    <w:p w:rsidR="00305BD1" w:rsidRDefault="00305BD1" w:rsidP="00305BD1">
      <w:pPr>
        <w:ind w:firstLine="360"/>
      </w:pPr>
    </w:p>
    <w:p w:rsidR="003F63BF" w:rsidRDefault="003F63BF" w:rsidP="00305BD1"/>
    <w:p w:rsidR="003F63BF" w:rsidRDefault="003F63BF" w:rsidP="00305BD1"/>
    <w:p w:rsidR="003F63BF" w:rsidRDefault="003F63BF" w:rsidP="00305BD1"/>
    <w:p w:rsidR="003F63BF" w:rsidRDefault="003F63BF" w:rsidP="00305BD1"/>
    <w:p w:rsidR="007766D9" w:rsidRDefault="003F63BF" w:rsidP="00305BD1">
      <w:r>
        <w:t xml:space="preserve">Class </w:t>
      </w:r>
      <w:r w:rsidR="00B06224">
        <w:t>Meetings</w:t>
      </w:r>
      <w:r w:rsidR="007766D9">
        <w:t>/Seminars</w:t>
      </w:r>
      <w:r w:rsidR="00725084">
        <w:t>/Assignments</w:t>
      </w:r>
      <w:r w:rsidR="006A3BAB">
        <w:t>/Blogs</w:t>
      </w:r>
      <w:r w:rsidR="006A3BAB">
        <w:tab/>
        <w:t>4</w:t>
      </w:r>
      <w:r w:rsidR="007766D9">
        <w:t>0%</w:t>
      </w:r>
    </w:p>
    <w:p w:rsidR="00B06224" w:rsidRDefault="00911CAE" w:rsidP="00305BD1">
      <w:r>
        <w:t>Sponsor Evaluation</w:t>
      </w:r>
      <w:r w:rsidR="007766D9">
        <w:tab/>
      </w:r>
      <w:r w:rsidR="007766D9">
        <w:tab/>
      </w:r>
      <w:r w:rsidR="00725084">
        <w:tab/>
      </w:r>
      <w:r w:rsidR="00725084">
        <w:tab/>
      </w:r>
      <w:r w:rsidR="006A3BAB">
        <w:tab/>
      </w:r>
      <w:r>
        <w:t>30%</w:t>
      </w:r>
      <w:r w:rsidR="006A3BAB">
        <w:tab/>
      </w:r>
      <w:r w:rsidR="007766D9">
        <w:tab/>
      </w:r>
      <w:r w:rsidR="00B06224">
        <w:tab/>
      </w:r>
      <w:r w:rsidR="00B06224">
        <w:tab/>
      </w:r>
    </w:p>
    <w:p w:rsidR="00305BD1" w:rsidRDefault="00B06224" w:rsidP="00305BD1">
      <w:r>
        <w:t xml:space="preserve">Final </w:t>
      </w:r>
      <w:r w:rsidR="00911CAE">
        <w:t>Portfolio</w:t>
      </w:r>
      <w:r w:rsidR="00907071">
        <w:t xml:space="preserve"> </w:t>
      </w:r>
      <w:r w:rsidR="00907071">
        <w:tab/>
      </w:r>
      <w:r w:rsidR="00907071">
        <w:tab/>
      </w:r>
      <w:r w:rsidR="00907071">
        <w:tab/>
      </w:r>
      <w:r w:rsidR="007766D9">
        <w:tab/>
      </w:r>
      <w:r w:rsidR="007766D9">
        <w:tab/>
      </w:r>
      <w:r w:rsidR="00911CAE">
        <w:t>3</w:t>
      </w:r>
      <w:r w:rsidR="007766D9">
        <w:t>0</w:t>
      </w:r>
      <w:r w:rsidR="00305BD1">
        <w:t>%</w:t>
      </w:r>
    </w:p>
    <w:p w:rsidR="007766D9" w:rsidRDefault="007766D9" w:rsidP="00305BD1"/>
    <w:p w:rsidR="00B476A0" w:rsidRDefault="00B476A0" w:rsidP="00305BD1"/>
    <w:p w:rsidR="00B476A0" w:rsidRDefault="00B476A0" w:rsidP="00305BD1"/>
    <w:p w:rsidR="00714580" w:rsidRDefault="00714580" w:rsidP="00305BD1"/>
    <w:p w:rsidR="00714580" w:rsidRDefault="00714580" w:rsidP="00305BD1"/>
    <w:p w:rsidR="00714580" w:rsidRDefault="00714580" w:rsidP="00305BD1"/>
    <w:p w:rsidR="00B476A0" w:rsidRPr="00714580" w:rsidRDefault="00714580" w:rsidP="00305BD1">
      <w:pPr>
        <w:rPr>
          <w:b/>
        </w:rPr>
      </w:pPr>
      <w:r>
        <w:rPr>
          <w:b/>
        </w:rPr>
        <w:t>Schedule of Assignments</w:t>
      </w:r>
    </w:p>
    <w:p w:rsidR="00B476A0" w:rsidRDefault="00B476A0" w:rsidP="00305BD1"/>
    <w:p w:rsidR="00B476A0" w:rsidRDefault="00B476A0" w:rsidP="00305BD1"/>
    <w:p w:rsidR="00B476A0" w:rsidRDefault="00B476A0" w:rsidP="00305BD1"/>
    <w:p w:rsidR="007766D9" w:rsidRDefault="007766D9" w:rsidP="00305BD1"/>
    <w:tbl>
      <w:tblPr>
        <w:tblW w:w="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640"/>
      </w:tblGrid>
      <w:tr w:rsidR="007766D9" w:rsidTr="007766D9">
        <w:tc>
          <w:tcPr>
            <w:tcW w:w="1868" w:type="dxa"/>
          </w:tcPr>
          <w:p w:rsidR="007766D9" w:rsidRPr="00800363" w:rsidRDefault="007766D9" w:rsidP="00063F24">
            <w:pPr>
              <w:rPr>
                <w:b/>
              </w:rPr>
            </w:pPr>
            <w:r w:rsidRPr="00800363">
              <w:rPr>
                <w:b/>
              </w:rPr>
              <w:t>Week</w:t>
            </w:r>
          </w:p>
        </w:tc>
        <w:tc>
          <w:tcPr>
            <w:tcW w:w="3640" w:type="dxa"/>
          </w:tcPr>
          <w:p w:rsidR="007766D9" w:rsidRPr="00800363" w:rsidRDefault="00567F74" w:rsidP="00063F24">
            <w:pPr>
              <w:rPr>
                <w:b/>
              </w:rPr>
            </w:pPr>
            <w:r w:rsidRPr="00800363">
              <w:rPr>
                <w:b/>
              </w:rPr>
              <w:t>Activity</w:t>
            </w:r>
            <w:r w:rsidR="00800363">
              <w:rPr>
                <w:b/>
              </w:rPr>
              <w:t>/Assignment</w:t>
            </w:r>
          </w:p>
        </w:tc>
      </w:tr>
      <w:tr w:rsidR="007766D9" w:rsidTr="007766D9">
        <w:tc>
          <w:tcPr>
            <w:tcW w:w="1868" w:type="dxa"/>
          </w:tcPr>
          <w:p w:rsidR="007766D9" w:rsidRDefault="007766D9" w:rsidP="00063F24">
            <w:pPr>
              <w:spacing w:before="100" w:beforeAutospacing="1" w:after="100" w:afterAutospacing="1"/>
              <w:rPr>
                <w:rFonts w:ascii="Verdana" w:hAnsi="Verdana"/>
                <w:b/>
              </w:rPr>
            </w:pPr>
            <w:r>
              <w:rPr>
                <w:rFonts w:ascii="Verdana" w:hAnsi="Verdana"/>
                <w:b/>
              </w:rPr>
              <w:t>Week One</w:t>
            </w:r>
          </w:p>
          <w:p w:rsidR="007766D9" w:rsidRDefault="007D7876" w:rsidP="008E0726">
            <w:pPr>
              <w:spacing w:before="100" w:beforeAutospacing="1" w:after="100" w:afterAutospacing="1"/>
              <w:rPr>
                <w:rFonts w:ascii="Verdana" w:hAnsi="Verdana"/>
              </w:rPr>
            </w:pPr>
            <w:r>
              <w:rPr>
                <w:rFonts w:ascii="Verdana" w:hAnsi="Verdana"/>
              </w:rPr>
              <w:t xml:space="preserve">August </w:t>
            </w:r>
            <w:r w:rsidR="00961CFE">
              <w:rPr>
                <w:rFonts w:ascii="Verdana" w:hAnsi="Verdana"/>
              </w:rPr>
              <w:t>2</w:t>
            </w:r>
            <w:r w:rsidR="00862264">
              <w:rPr>
                <w:rFonts w:ascii="Verdana" w:hAnsi="Verdana"/>
              </w:rPr>
              <w:t>7</w:t>
            </w:r>
          </w:p>
        </w:tc>
        <w:tc>
          <w:tcPr>
            <w:tcW w:w="3640" w:type="dxa"/>
          </w:tcPr>
          <w:p w:rsidR="00C41090" w:rsidRDefault="00C41090" w:rsidP="00907071">
            <w:pPr>
              <w:numPr>
                <w:ilvl w:val="0"/>
                <w:numId w:val="28"/>
              </w:numPr>
              <w:rPr>
                <w:b/>
              </w:rPr>
            </w:pPr>
            <w:r>
              <w:rPr>
                <w:b/>
              </w:rPr>
              <w:t>Orientation</w:t>
            </w:r>
            <w:r w:rsidR="007766D9" w:rsidRPr="00567F74">
              <w:rPr>
                <w:b/>
              </w:rPr>
              <w:t xml:space="preserve"> </w:t>
            </w:r>
          </w:p>
          <w:p w:rsidR="00E949E5" w:rsidRDefault="00E949E5" w:rsidP="00907071">
            <w:pPr>
              <w:numPr>
                <w:ilvl w:val="0"/>
                <w:numId w:val="28"/>
              </w:numPr>
              <w:rPr>
                <w:b/>
              </w:rPr>
            </w:pPr>
            <w:r w:rsidRPr="00C41090">
              <w:rPr>
                <w:b/>
              </w:rPr>
              <w:t>Paperwork</w:t>
            </w:r>
          </w:p>
          <w:p w:rsidR="00C41090" w:rsidRDefault="00C41090" w:rsidP="00907071">
            <w:pPr>
              <w:numPr>
                <w:ilvl w:val="0"/>
                <w:numId w:val="28"/>
              </w:numPr>
              <w:rPr>
                <w:b/>
              </w:rPr>
            </w:pPr>
            <w:r>
              <w:rPr>
                <w:b/>
              </w:rPr>
              <w:t>Resume</w:t>
            </w:r>
          </w:p>
          <w:p w:rsidR="00C41090" w:rsidRDefault="00C41090" w:rsidP="00907071">
            <w:pPr>
              <w:numPr>
                <w:ilvl w:val="0"/>
                <w:numId w:val="28"/>
              </w:numPr>
              <w:rPr>
                <w:b/>
              </w:rPr>
            </w:pPr>
            <w:r w:rsidRPr="00C41090">
              <w:rPr>
                <w:b/>
              </w:rPr>
              <w:t>Article- “Starting at the Top:  Executive High School Internships”</w:t>
            </w:r>
          </w:p>
          <w:p w:rsidR="00907071" w:rsidRDefault="00907071" w:rsidP="00907071">
            <w:pPr>
              <w:numPr>
                <w:ilvl w:val="0"/>
                <w:numId w:val="28"/>
              </w:numPr>
              <w:rPr>
                <w:b/>
              </w:rPr>
            </w:pPr>
            <w:r>
              <w:rPr>
                <w:b/>
              </w:rPr>
              <w:t>Cover Letters</w:t>
            </w:r>
          </w:p>
          <w:p w:rsidR="00907071" w:rsidRDefault="00907071" w:rsidP="00907071">
            <w:pPr>
              <w:numPr>
                <w:ilvl w:val="0"/>
                <w:numId w:val="28"/>
              </w:numPr>
              <w:rPr>
                <w:b/>
              </w:rPr>
            </w:pPr>
            <w:r>
              <w:rPr>
                <w:b/>
              </w:rPr>
              <w:t>Research Sponsoring Organization</w:t>
            </w:r>
          </w:p>
          <w:p w:rsidR="00907071" w:rsidRDefault="00907071" w:rsidP="00907071">
            <w:pPr>
              <w:numPr>
                <w:ilvl w:val="0"/>
                <w:numId w:val="28"/>
              </w:numPr>
              <w:rPr>
                <w:b/>
              </w:rPr>
            </w:pPr>
            <w:r>
              <w:rPr>
                <w:b/>
              </w:rPr>
              <w:t>Interviewing Skills</w:t>
            </w:r>
          </w:p>
          <w:p w:rsidR="00907071" w:rsidRDefault="00907071" w:rsidP="00907071">
            <w:pPr>
              <w:numPr>
                <w:ilvl w:val="0"/>
                <w:numId w:val="28"/>
              </w:numPr>
              <w:rPr>
                <w:b/>
              </w:rPr>
            </w:pPr>
            <w:r>
              <w:rPr>
                <w:b/>
              </w:rPr>
              <w:t>“The Handshake” article</w:t>
            </w:r>
          </w:p>
          <w:p w:rsidR="00907071" w:rsidRDefault="00907071" w:rsidP="00907071">
            <w:pPr>
              <w:numPr>
                <w:ilvl w:val="0"/>
                <w:numId w:val="28"/>
              </w:numPr>
              <w:rPr>
                <w:b/>
              </w:rPr>
            </w:pPr>
            <w:r>
              <w:rPr>
                <w:b/>
              </w:rPr>
              <w:t>Ten Commandments of Interviews</w:t>
            </w:r>
          </w:p>
          <w:p w:rsidR="00907071" w:rsidRDefault="00907071" w:rsidP="00907071">
            <w:pPr>
              <w:numPr>
                <w:ilvl w:val="0"/>
                <w:numId w:val="28"/>
              </w:numPr>
              <w:rPr>
                <w:b/>
              </w:rPr>
            </w:pPr>
            <w:r>
              <w:rPr>
                <w:b/>
              </w:rPr>
              <w:t>Ten Most Frequently Asked Interview Questions</w:t>
            </w:r>
          </w:p>
          <w:p w:rsidR="00E949E5" w:rsidRPr="00C41090" w:rsidRDefault="00E949E5" w:rsidP="00E949E5">
            <w:pPr>
              <w:ind w:left="720"/>
              <w:rPr>
                <w:b/>
              </w:rPr>
            </w:pPr>
          </w:p>
          <w:p w:rsidR="007766D9" w:rsidRDefault="007766D9" w:rsidP="00063F24"/>
        </w:tc>
      </w:tr>
      <w:tr w:rsidR="007766D9" w:rsidTr="007766D9">
        <w:tc>
          <w:tcPr>
            <w:tcW w:w="1868" w:type="dxa"/>
          </w:tcPr>
          <w:p w:rsidR="007766D9" w:rsidRDefault="007766D9" w:rsidP="00063F24">
            <w:pPr>
              <w:spacing w:before="100" w:beforeAutospacing="1" w:after="100" w:afterAutospacing="1"/>
              <w:rPr>
                <w:rFonts w:ascii="Verdana" w:hAnsi="Verdana"/>
                <w:b/>
              </w:rPr>
            </w:pPr>
            <w:r>
              <w:rPr>
                <w:rFonts w:ascii="Verdana" w:hAnsi="Verdana"/>
                <w:b/>
              </w:rPr>
              <w:t>Week Two</w:t>
            </w:r>
          </w:p>
          <w:p w:rsidR="007766D9" w:rsidRDefault="00862264" w:rsidP="00063F24">
            <w:pPr>
              <w:spacing w:before="100" w:beforeAutospacing="1" w:after="100" w:afterAutospacing="1"/>
              <w:rPr>
                <w:rFonts w:ascii="Verdana" w:hAnsi="Verdana"/>
              </w:rPr>
            </w:pPr>
            <w:r>
              <w:rPr>
                <w:rFonts w:ascii="Verdana" w:hAnsi="Verdana"/>
              </w:rPr>
              <w:t>Sept 3</w:t>
            </w:r>
          </w:p>
        </w:tc>
        <w:tc>
          <w:tcPr>
            <w:tcW w:w="3640" w:type="dxa"/>
          </w:tcPr>
          <w:p w:rsidR="00907071" w:rsidRDefault="00907071" w:rsidP="00907071">
            <w:pPr>
              <w:rPr>
                <w:b/>
                <w:bCs/>
                <w:iCs/>
              </w:rPr>
            </w:pPr>
            <w:r w:rsidRPr="00567F74">
              <w:rPr>
                <w:b/>
                <w:bCs/>
                <w:iCs/>
              </w:rPr>
              <w:t>Interviews set up.</w:t>
            </w:r>
          </w:p>
          <w:p w:rsidR="00907071" w:rsidRDefault="00907071" w:rsidP="00907071">
            <w:pPr>
              <w:numPr>
                <w:ilvl w:val="0"/>
                <w:numId w:val="31"/>
              </w:numPr>
              <w:rPr>
                <w:b/>
                <w:bCs/>
                <w:iCs/>
              </w:rPr>
            </w:pPr>
            <w:r>
              <w:rPr>
                <w:b/>
                <w:bCs/>
                <w:iCs/>
              </w:rPr>
              <w:t>Sponsor thank you note</w:t>
            </w:r>
          </w:p>
          <w:p w:rsidR="00907071" w:rsidRDefault="00907071" w:rsidP="00907071">
            <w:pPr>
              <w:numPr>
                <w:ilvl w:val="0"/>
                <w:numId w:val="31"/>
              </w:numPr>
              <w:rPr>
                <w:b/>
                <w:bCs/>
                <w:iCs/>
              </w:rPr>
            </w:pPr>
            <w:r>
              <w:rPr>
                <w:b/>
                <w:bCs/>
                <w:iCs/>
              </w:rPr>
              <w:t>Interview summary</w:t>
            </w:r>
          </w:p>
          <w:p w:rsidR="00907071" w:rsidRDefault="00907071" w:rsidP="00907071">
            <w:pPr>
              <w:numPr>
                <w:ilvl w:val="0"/>
                <w:numId w:val="31"/>
              </w:numPr>
              <w:rPr>
                <w:b/>
                <w:bCs/>
                <w:iCs/>
              </w:rPr>
            </w:pPr>
            <w:r>
              <w:rPr>
                <w:b/>
                <w:bCs/>
                <w:iCs/>
              </w:rPr>
              <w:t>Article ‘ “Best Internship Ever”</w:t>
            </w:r>
          </w:p>
          <w:p w:rsidR="00907071" w:rsidRDefault="00907071" w:rsidP="00907071">
            <w:pPr>
              <w:numPr>
                <w:ilvl w:val="0"/>
                <w:numId w:val="31"/>
              </w:numPr>
              <w:rPr>
                <w:b/>
                <w:bCs/>
                <w:iCs/>
              </w:rPr>
            </w:pPr>
            <w:r>
              <w:rPr>
                <w:b/>
                <w:bCs/>
                <w:iCs/>
              </w:rPr>
              <w:t>Top Ten Tips for Interns</w:t>
            </w:r>
          </w:p>
          <w:p w:rsidR="007766D9" w:rsidRDefault="007766D9" w:rsidP="00907071">
            <w:pPr>
              <w:numPr>
                <w:ilvl w:val="0"/>
                <w:numId w:val="31"/>
              </w:numPr>
            </w:pPr>
          </w:p>
        </w:tc>
      </w:tr>
      <w:tr w:rsidR="007766D9" w:rsidTr="007766D9">
        <w:tc>
          <w:tcPr>
            <w:tcW w:w="1868" w:type="dxa"/>
          </w:tcPr>
          <w:p w:rsidR="007766D9" w:rsidRDefault="007766D9" w:rsidP="00063F24">
            <w:pPr>
              <w:spacing w:before="100" w:beforeAutospacing="1" w:after="100" w:afterAutospacing="1"/>
              <w:rPr>
                <w:rFonts w:ascii="Verdana" w:hAnsi="Verdana"/>
                <w:b/>
              </w:rPr>
            </w:pPr>
            <w:r>
              <w:rPr>
                <w:rFonts w:ascii="Verdana" w:hAnsi="Verdana"/>
                <w:b/>
              </w:rPr>
              <w:t>Week Three</w:t>
            </w:r>
          </w:p>
          <w:p w:rsidR="007766D9" w:rsidRDefault="00CF3D67" w:rsidP="00063F24">
            <w:pPr>
              <w:spacing w:before="100" w:beforeAutospacing="1" w:after="100" w:afterAutospacing="1"/>
              <w:rPr>
                <w:rFonts w:ascii="Verdana" w:hAnsi="Verdana"/>
              </w:rPr>
            </w:pPr>
            <w:r>
              <w:rPr>
                <w:rFonts w:ascii="Verdana" w:hAnsi="Verdana"/>
              </w:rPr>
              <w:t xml:space="preserve">Sept </w:t>
            </w:r>
            <w:r w:rsidR="00862264">
              <w:rPr>
                <w:rFonts w:ascii="Verdana" w:hAnsi="Verdana"/>
              </w:rPr>
              <w:t>10</w:t>
            </w:r>
          </w:p>
          <w:p w:rsidR="00862264" w:rsidRDefault="00862264" w:rsidP="00063F24">
            <w:pPr>
              <w:spacing w:before="100" w:beforeAutospacing="1" w:after="100" w:afterAutospacing="1"/>
              <w:rPr>
                <w:rFonts w:ascii="Verdana" w:hAnsi="Verdana"/>
              </w:rPr>
            </w:pPr>
          </w:p>
        </w:tc>
        <w:tc>
          <w:tcPr>
            <w:tcW w:w="3640" w:type="dxa"/>
          </w:tcPr>
          <w:p w:rsidR="00907071" w:rsidRDefault="00907071" w:rsidP="00907071">
            <w:pPr>
              <w:rPr>
                <w:b/>
              </w:rPr>
            </w:pPr>
            <w:r>
              <w:rPr>
                <w:b/>
              </w:rPr>
              <w:t xml:space="preserve">First Week of internship. </w:t>
            </w:r>
          </w:p>
          <w:p w:rsidR="00B476A0" w:rsidRPr="00567F74" w:rsidRDefault="00B476A0" w:rsidP="00862264">
            <w:pPr>
              <w:ind w:left="720"/>
              <w:rPr>
                <w:b/>
                <w:bCs/>
                <w:iCs/>
              </w:rPr>
            </w:pPr>
          </w:p>
        </w:tc>
      </w:tr>
      <w:tr w:rsidR="007766D9" w:rsidTr="007766D9">
        <w:tc>
          <w:tcPr>
            <w:tcW w:w="1868" w:type="dxa"/>
          </w:tcPr>
          <w:p w:rsidR="007766D9" w:rsidRDefault="007766D9" w:rsidP="00063F24">
            <w:pPr>
              <w:spacing w:before="100" w:beforeAutospacing="1" w:after="100" w:afterAutospacing="1"/>
              <w:rPr>
                <w:rFonts w:ascii="Verdana" w:hAnsi="Verdana"/>
              </w:rPr>
            </w:pPr>
            <w:r>
              <w:rPr>
                <w:rFonts w:ascii="Verdana" w:hAnsi="Verdana"/>
                <w:b/>
              </w:rPr>
              <w:t>Week Four</w:t>
            </w:r>
          </w:p>
          <w:p w:rsidR="007766D9" w:rsidRDefault="00862264" w:rsidP="00063F24">
            <w:pPr>
              <w:spacing w:before="100" w:beforeAutospacing="1" w:after="100" w:afterAutospacing="1"/>
              <w:rPr>
                <w:rFonts w:ascii="Verdana" w:hAnsi="Verdana"/>
              </w:rPr>
            </w:pPr>
            <w:r>
              <w:rPr>
                <w:rFonts w:ascii="Verdana" w:hAnsi="Verdana"/>
              </w:rPr>
              <w:t>Sept 17</w:t>
            </w:r>
          </w:p>
          <w:p w:rsidR="007766D9" w:rsidRDefault="007766D9" w:rsidP="00063F24">
            <w:pPr>
              <w:spacing w:before="100" w:beforeAutospacing="1" w:after="100" w:afterAutospacing="1"/>
              <w:rPr>
                <w:rFonts w:ascii="Verdana" w:hAnsi="Verdana"/>
              </w:rPr>
            </w:pPr>
          </w:p>
        </w:tc>
        <w:tc>
          <w:tcPr>
            <w:tcW w:w="3640" w:type="dxa"/>
          </w:tcPr>
          <w:p w:rsidR="00862264" w:rsidRDefault="00907071" w:rsidP="00862264">
            <w:pPr>
              <w:rPr>
                <w:b/>
              </w:rPr>
            </w:pPr>
            <w:r w:rsidRPr="003426B0">
              <w:rPr>
                <w:b/>
              </w:rPr>
              <w:t>Article – “Adding Value to your Workplace”</w:t>
            </w:r>
            <w:r w:rsidR="00862264">
              <w:rPr>
                <w:b/>
              </w:rPr>
              <w:t xml:space="preserve"> Blogging starts.</w:t>
            </w:r>
          </w:p>
          <w:p w:rsidR="00862264" w:rsidRDefault="00862264" w:rsidP="00862264">
            <w:pPr>
              <w:numPr>
                <w:ilvl w:val="0"/>
                <w:numId w:val="35"/>
              </w:numPr>
              <w:rPr>
                <w:b/>
              </w:rPr>
            </w:pPr>
            <w:r>
              <w:rPr>
                <w:b/>
              </w:rPr>
              <w:t>What is a blog?</w:t>
            </w:r>
          </w:p>
          <w:p w:rsidR="00862264" w:rsidRDefault="00862264" w:rsidP="00862264">
            <w:pPr>
              <w:numPr>
                <w:ilvl w:val="0"/>
                <w:numId w:val="35"/>
              </w:numPr>
              <w:rPr>
                <w:b/>
              </w:rPr>
            </w:pPr>
            <w:r>
              <w:rPr>
                <w:b/>
              </w:rPr>
              <w:t>Tips on blogging</w:t>
            </w:r>
          </w:p>
          <w:p w:rsidR="00907071" w:rsidRDefault="00907071" w:rsidP="00907071">
            <w:pPr>
              <w:rPr>
                <w:b/>
              </w:rPr>
            </w:pPr>
          </w:p>
          <w:p w:rsidR="00907071" w:rsidRDefault="00907071" w:rsidP="00907071">
            <w:pPr>
              <w:rPr>
                <w:b/>
              </w:rPr>
            </w:pPr>
            <w:r>
              <w:rPr>
                <w:b/>
              </w:rPr>
              <w:lastRenderedPageBreak/>
              <w:t>Blog Question #1</w:t>
            </w:r>
          </w:p>
          <w:p w:rsidR="007766D9" w:rsidRDefault="007766D9" w:rsidP="00907071">
            <w:pPr>
              <w:ind w:left="720"/>
              <w:rPr>
                <w:b/>
              </w:rPr>
            </w:pPr>
          </w:p>
        </w:tc>
      </w:tr>
      <w:tr w:rsidR="00AE5116" w:rsidTr="007766D9">
        <w:tc>
          <w:tcPr>
            <w:tcW w:w="1868" w:type="dxa"/>
          </w:tcPr>
          <w:p w:rsidR="001A1275" w:rsidRDefault="001A1275" w:rsidP="00063F24">
            <w:pPr>
              <w:spacing w:before="100" w:beforeAutospacing="1" w:after="100" w:afterAutospacing="1"/>
              <w:rPr>
                <w:rFonts w:ascii="Verdana" w:hAnsi="Verdana"/>
                <w:b/>
              </w:rPr>
            </w:pPr>
          </w:p>
          <w:p w:rsidR="00AE5116" w:rsidRDefault="00AE5116" w:rsidP="00063F24">
            <w:pPr>
              <w:spacing w:before="100" w:beforeAutospacing="1" w:after="100" w:afterAutospacing="1"/>
              <w:rPr>
                <w:rFonts w:ascii="Verdana" w:hAnsi="Verdana"/>
                <w:b/>
              </w:rPr>
            </w:pPr>
            <w:r>
              <w:rPr>
                <w:rFonts w:ascii="Verdana" w:hAnsi="Verdana"/>
                <w:b/>
              </w:rPr>
              <w:t>Week Five</w:t>
            </w:r>
          </w:p>
          <w:p w:rsidR="007D7876" w:rsidRPr="007D7876" w:rsidRDefault="007D7876" w:rsidP="00063F24">
            <w:pPr>
              <w:spacing w:before="100" w:beforeAutospacing="1" w:after="100" w:afterAutospacing="1"/>
              <w:rPr>
                <w:rFonts w:ascii="Verdana" w:hAnsi="Verdana"/>
                <w:b/>
              </w:rPr>
            </w:pPr>
            <w:r>
              <w:rPr>
                <w:rFonts w:ascii="Verdana" w:hAnsi="Verdana"/>
                <w:b/>
              </w:rPr>
              <w:t xml:space="preserve">Sept </w:t>
            </w:r>
            <w:r w:rsidR="00862264">
              <w:rPr>
                <w:rFonts w:ascii="Verdana" w:hAnsi="Verdana"/>
                <w:b/>
              </w:rPr>
              <w:t>24</w:t>
            </w:r>
          </w:p>
        </w:tc>
        <w:tc>
          <w:tcPr>
            <w:tcW w:w="3640" w:type="dxa"/>
          </w:tcPr>
          <w:p w:rsidR="001A1275" w:rsidRDefault="001A1275" w:rsidP="00063F24">
            <w:pPr>
              <w:rPr>
                <w:b/>
              </w:rPr>
            </w:pPr>
          </w:p>
          <w:p w:rsidR="001A1275" w:rsidRDefault="001A1275" w:rsidP="00063F24">
            <w:pPr>
              <w:rPr>
                <w:b/>
              </w:rPr>
            </w:pPr>
          </w:p>
          <w:p w:rsidR="00907071" w:rsidRDefault="00907071" w:rsidP="00907071">
            <w:pPr>
              <w:rPr>
                <w:b/>
              </w:rPr>
            </w:pPr>
            <w:r>
              <w:rPr>
                <w:b/>
              </w:rPr>
              <w:t xml:space="preserve">Weekly Blog Question #2 – What was the best thing that happened this week?  How did it make you feel? </w:t>
            </w:r>
          </w:p>
          <w:p w:rsidR="00911CAE" w:rsidRDefault="00911CAE" w:rsidP="00063F24">
            <w:pPr>
              <w:rPr>
                <w:b/>
              </w:rPr>
            </w:pPr>
          </w:p>
          <w:p w:rsidR="00AE5116" w:rsidRDefault="00AE5116" w:rsidP="00907071">
            <w:pPr>
              <w:rPr>
                <w:b/>
              </w:rPr>
            </w:pPr>
          </w:p>
        </w:tc>
      </w:tr>
      <w:tr w:rsidR="007766D9" w:rsidTr="007766D9">
        <w:tc>
          <w:tcPr>
            <w:tcW w:w="1868" w:type="dxa"/>
          </w:tcPr>
          <w:p w:rsidR="002466D3" w:rsidRDefault="002466D3" w:rsidP="00063F24">
            <w:pPr>
              <w:spacing w:before="100" w:beforeAutospacing="1" w:after="100" w:afterAutospacing="1"/>
              <w:rPr>
                <w:rFonts w:ascii="Verdana" w:hAnsi="Verdana"/>
                <w:b/>
              </w:rPr>
            </w:pPr>
          </w:p>
          <w:p w:rsidR="007766D9" w:rsidRDefault="007766D9" w:rsidP="00063F24">
            <w:pPr>
              <w:spacing w:before="100" w:beforeAutospacing="1" w:after="100" w:afterAutospacing="1"/>
              <w:rPr>
                <w:rFonts w:ascii="Verdana" w:hAnsi="Verdana"/>
                <w:b/>
              </w:rPr>
            </w:pPr>
            <w:r>
              <w:rPr>
                <w:rFonts w:ascii="Verdana" w:hAnsi="Verdana"/>
                <w:b/>
              </w:rPr>
              <w:t>Week Six</w:t>
            </w:r>
          </w:p>
          <w:p w:rsidR="007766D9" w:rsidRDefault="00862264" w:rsidP="00063F24">
            <w:pPr>
              <w:spacing w:before="100" w:beforeAutospacing="1" w:after="100" w:afterAutospacing="1"/>
              <w:rPr>
                <w:rFonts w:ascii="Verdana" w:hAnsi="Verdana"/>
              </w:rPr>
            </w:pPr>
            <w:r>
              <w:rPr>
                <w:rFonts w:ascii="Verdana" w:hAnsi="Verdana"/>
              </w:rPr>
              <w:t>Oct 1</w:t>
            </w:r>
          </w:p>
        </w:tc>
        <w:tc>
          <w:tcPr>
            <w:tcW w:w="3640" w:type="dxa"/>
          </w:tcPr>
          <w:p w:rsidR="007766D9" w:rsidRDefault="007766D9" w:rsidP="00063F24">
            <w:pPr>
              <w:rPr>
                <w:b/>
              </w:rPr>
            </w:pPr>
          </w:p>
          <w:p w:rsidR="005D6630" w:rsidRDefault="005D6630" w:rsidP="00567F74">
            <w:pPr>
              <w:rPr>
                <w:b/>
              </w:rPr>
            </w:pPr>
          </w:p>
          <w:p w:rsidR="00907071" w:rsidRDefault="00907071" w:rsidP="00907071">
            <w:pPr>
              <w:ind w:left="720"/>
              <w:rPr>
                <w:b/>
              </w:rPr>
            </w:pPr>
            <w:r>
              <w:rPr>
                <w:b/>
              </w:rPr>
              <w:t>Weekly Blog Question #3 – What things did you like least this week about your worksite?</w:t>
            </w:r>
          </w:p>
          <w:p w:rsidR="005D6630" w:rsidRPr="003426B0" w:rsidRDefault="005D6630" w:rsidP="002466D3">
            <w:pPr>
              <w:ind w:left="720"/>
              <w:rPr>
                <w:b/>
              </w:rPr>
            </w:pPr>
          </w:p>
        </w:tc>
      </w:tr>
      <w:tr w:rsidR="007766D9" w:rsidTr="007766D9">
        <w:tc>
          <w:tcPr>
            <w:tcW w:w="1868" w:type="dxa"/>
          </w:tcPr>
          <w:p w:rsidR="007766D9" w:rsidRDefault="007766D9" w:rsidP="00063F24">
            <w:pPr>
              <w:spacing w:before="100" w:beforeAutospacing="1" w:after="100" w:afterAutospacing="1"/>
              <w:rPr>
                <w:rFonts w:ascii="Verdana" w:hAnsi="Verdana"/>
                <w:b/>
              </w:rPr>
            </w:pPr>
            <w:r>
              <w:rPr>
                <w:rFonts w:ascii="Verdana" w:hAnsi="Verdana"/>
                <w:b/>
              </w:rPr>
              <w:t>Week Seven</w:t>
            </w:r>
          </w:p>
          <w:p w:rsidR="007766D9" w:rsidRDefault="00CF3D67" w:rsidP="00063F24">
            <w:pPr>
              <w:spacing w:before="100" w:beforeAutospacing="1" w:after="100" w:afterAutospacing="1"/>
              <w:rPr>
                <w:rFonts w:ascii="Verdana" w:hAnsi="Verdana"/>
              </w:rPr>
            </w:pPr>
            <w:r>
              <w:rPr>
                <w:rFonts w:ascii="Verdana" w:hAnsi="Verdana"/>
              </w:rPr>
              <w:t xml:space="preserve">Oct </w:t>
            </w:r>
            <w:r w:rsidR="00862264">
              <w:rPr>
                <w:rFonts w:ascii="Verdana" w:hAnsi="Verdana"/>
              </w:rPr>
              <w:t>8</w:t>
            </w:r>
          </w:p>
        </w:tc>
        <w:tc>
          <w:tcPr>
            <w:tcW w:w="3640" w:type="dxa"/>
          </w:tcPr>
          <w:p w:rsidR="00A1165C" w:rsidRDefault="00A1165C" w:rsidP="00063F24">
            <w:pPr>
              <w:rPr>
                <w:b/>
              </w:rPr>
            </w:pPr>
          </w:p>
          <w:p w:rsidR="00907071" w:rsidRDefault="00907071" w:rsidP="00907071">
            <w:pPr>
              <w:rPr>
                <w:b/>
              </w:rPr>
            </w:pPr>
            <w:r>
              <w:rPr>
                <w:b/>
              </w:rPr>
              <w:t xml:space="preserve">Weekly Blog </w:t>
            </w:r>
            <w:proofErr w:type="gramStart"/>
            <w:r>
              <w:rPr>
                <w:b/>
              </w:rPr>
              <w:t>Question  #</w:t>
            </w:r>
            <w:proofErr w:type="gramEnd"/>
            <w:r>
              <w:rPr>
                <w:b/>
              </w:rPr>
              <w:t>4– How have you changed or grown since you began your work at this site?</w:t>
            </w:r>
          </w:p>
          <w:p w:rsidR="00A1165C" w:rsidRDefault="00907071" w:rsidP="00907071">
            <w:pPr>
              <w:rPr>
                <w:b/>
              </w:rPr>
            </w:pPr>
            <w:r w:rsidRPr="003426B0">
              <w:rPr>
                <w:b/>
                <w:bCs/>
              </w:rPr>
              <w:t>Career Questionnaire</w:t>
            </w:r>
          </w:p>
        </w:tc>
      </w:tr>
      <w:tr w:rsidR="007766D9" w:rsidTr="007766D9">
        <w:tc>
          <w:tcPr>
            <w:tcW w:w="1868" w:type="dxa"/>
          </w:tcPr>
          <w:p w:rsidR="007766D9" w:rsidRDefault="007766D9" w:rsidP="00063F24">
            <w:pPr>
              <w:spacing w:before="100" w:beforeAutospacing="1" w:after="100" w:afterAutospacing="1"/>
              <w:rPr>
                <w:rFonts w:ascii="Verdana" w:hAnsi="Verdana"/>
                <w:b/>
              </w:rPr>
            </w:pPr>
            <w:r>
              <w:rPr>
                <w:rFonts w:ascii="Verdana" w:hAnsi="Verdana"/>
                <w:b/>
              </w:rPr>
              <w:t>Week Eight</w:t>
            </w:r>
          </w:p>
          <w:p w:rsidR="007766D9" w:rsidRDefault="007D7876" w:rsidP="00063F24">
            <w:pPr>
              <w:spacing w:before="100" w:beforeAutospacing="1" w:after="100" w:afterAutospacing="1"/>
              <w:rPr>
                <w:rFonts w:ascii="Verdana" w:hAnsi="Verdana"/>
                <w:b/>
              </w:rPr>
            </w:pPr>
            <w:r>
              <w:rPr>
                <w:rFonts w:ascii="Verdana" w:hAnsi="Verdana"/>
              </w:rPr>
              <w:t xml:space="preserve">Oct </w:t>
            </w:r>
            <w:r w:rsidR="00862264">
              <w:rPr>
                <w:rFonts w:ascii="Verdana" w:hAnsi="Verdana"/>
              </w:rPr>
              <w:t>15</w:t>
            </w:r>
          </w:p>
        </w:tc>
        <w:tc>
          <w:tcPr>
            <w:tcW w:w="3640" w:type="dxa"/>
          </w:tcPr>
          <w:p w:rsidR="00907071" w:rsidRDefault="00907071" w:rsidP="00907071">
            <w:pPr>
              <w:rPr>
                <w:b/>
                <w:bCs/>
              </w:rPr>
            </w:pPr>
            <w:r>
              <w:rPr>
                <w:b/>
                <w:bCs/>
              </w:rPr>
              <w:t xml:space="preserve">Weekly Blog </w:t>
            </w:r>
            <w:proofErr w:type="gramStart"/>
            <w:r>
              <w:rPr>
                <w:b/>
                <w:bCs/>
              </w:rPr>
              <w:t>Question  #</w:t>
            </w:r>
            <w:proofErr w:type="gramEnd"/>
            <w:r>
              <w:rPr>
                <w:b/>
                <w:bCs/>
              </w:rPr>
              <w:t>5- What skills have you learned since beginning to work at this site?  How might it help you in the future?</w:t>
            </w:r>
          </w:p>
          <w:p w:rsidR="005D6630" w:rsidRPr="003426B0" w:rsidRDefault="005D6630" w:rsidP="0017682E">
            <w:pPr>
              <w:rPr>
                <w:b/>
                <w:bCs/>
              </w:rPr>
            </w:pPr>
          </w:p>
        </w:tc>
      </w:tr>
      <w:tr w:rsidR="007766D9" w:rsidTr="007766D9">
        <w:tc>
          <w:tcPr>
            <w:tcW w:w="1868" w:type="dxa"/>
          </w:tcPr>
          <w:p w:rsidR="007766D9" w:rsidRDefault="007766D9" w:rsidP="00063F24">
            <w:pPr>
              <w:spacing w:before="100" w:beforeAutospacing="1" w:after="100" w:afterAutospacing="1"/>
              <w:rPr>
                <w:rFonts w:ascii="Verdana" w:hAnsi="Verdana"/>
                <w:b/>
              </w:rPr>
            </w:pPr>
            <w:r>
              <w:rPr>
                <w:rFonts w:ascii="Verdana" w:hAnsi="Verdana"/>
                <w:b/>
              </w:rPr>
              <w:t>Week Nine</w:t>
            </w:r>
          </w:p>
          <w:p w:rsidR="007766D9" w:rsidRDefault="007D7876" w:rsidP="00063F24">
            <w:pPr>
              <w:spacing w:before="100" w:beforeAutospacing="1" w:after="100" w:afterAutospacing="1"/>
              <w:rPr>
                <w:rFonts w:ascii="Verdana" w:hAnsi="Verdana"/>
                <w:bCs/>
              </w:rPr>
            </w:pPr>
            <w:r>
              <w:rPr>
                <w:rFonts w:ascii="Verdana" w:hAnsi="Verdana"/>
                <w:bCs/>
              </w:rPr>
              <w:t xml:space="preserve">Oct </w:t>
            </w:r>
            <w:r w:rsidR="00862264">
              <w:rPr>
                <w:rFonts w:ascii="Verdana" w:hAnsi="Verdana"/>
                <w:bCs/>
              </w:rPr>
              <w:t>22</w:t>
            </w:r>
          </w:p>
        </w:tc>
        <w:tc>
          <w:tcPr>
            <w:tcW w:w="3640" w:type="dxa"/>
          </w:tcPr>
          <w:p w:rsidR="00907071" w:rsidRDefault="00907071" w:rsidP="00907071">
            <w:pPr>
              <w:rPr>
                <w:b/>
              </w:rPr>
            </w:pPr>
            <w:r>
              <w:rPr>
                <w:b/>
                <w:szCs w:val="24"/>
              </w:rPr>
              <w:t xml:space="preserve">Weekly Blog Question #6 – If you were in charge of this </w:t>
            </w:r>
            <w:r w:rsidR="00862264">
              <w:rPr>
                <w:b/>
                <w:szCs w:val="24"/>
              </w:rPr>
              <w:t xml:space="preserve">work </w:t>
            </w:r>
            <w:r>
              <w:rPr>
                <w:b/>
                <w:szCs w:val="24"/>
              </w:rPr>
              <w:t xml:space="preserve">site, what changes would you </w:t>
            </w:r>
            <w:proofErr w:type="gramStart"/>
            <w:r>
              <w:rPr>
                <w:b/>
                <w:szCs w:val="24"/>
              </w:rPr>
              <w:t>make</w:t>
            </w:r>
            <w:proofErr w:type="gramEnd"/>
            <w:r>
              <w:rPr>
                <w:b/>
                <w:szCs w:val="24"/>
              </w:rPr>
              <w:t xml:space="preserve">? </w:t>
            </w:r>
          </w:p>
          <w:p w:rsidR="00A1165C" w:rsidRDefault="00907071" w:rsidP="00907071">
            <w:pPr>
              <w:pStyle w:val="BodyText"/>
              <w:rPr>
                <w:b/>
                <w:sz w:val="24"/>
                <w:szCs w:val="24"/>
              </w:rPr>
            </w:pPr>
            <w:r w:rsidRPr="003426B0">
              <w:rPr>
                <w:b/>
              </w:rPr>
              <w:t>Article – “</w:t>
            </w:r>
            <w:r>
              <w:rPr>
                <w:b/>
              </w:rPr>
              <w:t>Stag</w:t>
            </w:r>
            <w:r w:rsidRPr="003426B0">
              <w:rPr>
                <w:b/>
              </w:rPr>
              <w:t>es of an Internship”</w:t>
            </w:r>
          </w:p>
          <w:p w:rsidR="007766D9" w:rsidRPr="00800363" w:rsidRDefault="007766D9" w:rsidP="00907071">
            <w:pPr>
              <w:rPr>
                <w:b/>
                <w:szCs w:val="24"/>
              </w:rPr>
            </w:pPr>
          </w:p>
        </w:tc>
      </w:tr>
      <w:tr w:rsidR="007766D9" w:rsidTr="007766D9">
        <w:tc>
          <w:tcPr>
            <w:tcW w:w="1868" w:type="dxa"/>
          </w:tcPr>
          <w:p w:rsidR="007766D9" w:rsidRDefault="007766D9" w:rsidP="00063F24">
            <w:pPr>
              <w:spacing w:before="100" w:beforeAutospacing="1" w:after="100" w:afterAutospacing="1"/>
              <w:rPr>
                <w:rFonts w:ascii="Verdana" w:hAnsi="Verdana"/>
                <w:b/>
              </w:rPr>
            </w:pPr>
            <w:r>
              <w:rPr>
                <w:rFonts w:ascii="Verdana" w:hAnsi="Verdana"/>
                <w:b/>
              </w:rPr>
              <w:t>Week Ten</w:t>
            </w:r>
          </w:p>
          <w:p w:rsidR="007766D9" w:rsidRPr="00B00A97" w:rsidRDefault="007D7876" w:rsidP="00063F24">
            <w:pPr>
              <w:spacing w:before="100" w:beforeAutospacing="1" w:after="100" w:afterAutospacing="1"/>
              <w:rPr>
                <w:rFonts w:ascii="Verdana" w:hAnsi="Verdana"/>
                <w:bCs/>
              </w:rPr>
            </w:pPr>
            <w:r>
              <w:rPr>
                <w:rFonts w:ascii="Verdana" w:hAnsi="Verdana"/>
              </w:rPr>
              <w:t xml:space="preserve">Oct </w:t>
            </w:r>
            <w:r w:rsidR="00CF3D67">
              <w:rPr>
                <w:rFonts w:ascii="Verdana" w:hAnsi="Verdana"/>
              </w:rPr>
              <w:t>2</w:t>
            </w:r>
            <w:r w:rsidR="00862264">
              <w:rPr>
                <w:rFonts w:ascii="Verdana" w:hAnsi="Verdana"/>
              </w:rPr>
              <w:t>9</w:t>
            </w:r>
          </w:p>
        </w:tc>
        <w:tc>
          <w:tcPr>
            <w:tcW w:w="3640" w:type="dxa"/>
          </w:tcPr>
          <w:p w:rsidR="00907071" w:rsidRDefault="00907071" w:rsidP="00907071">
            <w:pPr>
              <w:rPr>
                <w:b/>
              </w:rPr>
            </w:pPr>
            <w:r>
              <w:rPr>
                <w:b/>
              </w:rPr>
              <w:t>Weekly Blog Question #7– What do you think is your main contribution to your work site?</w:t>
            </w:r>
          </w:p>
          <w:p w:rsidR="003426B0" w:rsidRPr="003426B0" w:rsidRDefault="003426B0" w:rsidP="00BF7A5C">
            <w:pPr>
              <w:ind w:left="720"/>
              <w:rPr>
                <w:b/>
              </w:rPr>
            </w:pPr>
          </w:p>
        </w:tc>
      </w:tr>
      <w:tr w:rsidR="00907071" w:rsidTr="002466D3">
        <w:trPr>
          <w:trHeight w:val="1340"/>
        </w:trPr>
        <w:tc>
          <w:tcPr>
            <w:tcW w:w="1868" w:type="dxa"/>
          </w:tcPr>
          <w:p w:rsidR="00907071" w:rsidRDefault="00907071" w:rsidP="00063F24">
            <w:pPr>
              <w:spacing w:before="100" w:beforeAutospacing="1" w:after="100" w:afterAutospacing="1"/>
              <w:rPr>
                <w:rFonts w:ascii="Verdana" w:hAnsi="Verdana"/>
                <w:b/>
              </w:rPr>
            </w:pPr>
            <w:r>
              <w:rPr>
                <w:rFonts w:ascii="Verdana" w:hAnsi="Verdana"/>
                <w:b/>
              </w:rPr>
              <w:t>Week Eleven</w:t>
            </w:r>
          </w:p>
          <w:p w:rsidR="00907071" w:rsidRPr="002C6F9C" w:rsidRDefault="00862264" w:rsidP="00063F24">
            <w:pPr>
              <w:spacing w:before="100" w:beforeAutospacing="1" w:after="100" w:afterAutospacing="1"/>
              <w:rPr>
                <w:rFonts w:ascii="Verdana" w:hAnsi="Verdana"/>
                <w:bCs/>
              </w:rPr>
            </w:pPr>
            <w:r>
              <w:rPr>
                <w:rFonts w:ascii="Verdana" w:hAnsi="Verdana"/>
              </w:rPr>
              <w:t>Nov 5</w:t>
            </w:r>
          </w:p>
        </w:tc>
        <w:tc>
          <w:tcPr>
            <w:tcW w:w="3640" w:type="dxa"/>
          </w:tcPr>
          <w:p w:rsidR="00BF7A5C" w:rsidRDefault="00BF7A5C" w:rsidP="00907071">
            <w:pPr>
              <w:rPr>
                <w:b/>
              </w:rPr>
            </w:pPr>
            <w:r>
              <w:rPr>
                <w:b/>
              </w:rPr>
              <w:t>Weekly Blog Question #8 How do people at work treat you?  How does it make you feel?</w:t>
            </w:r>
          </w:p>
          <w:p w:rsidR="00907071" w:rsidRDefault="00907071" w:rsidP="00907071">
            <w:pPr>
              <w:rPr>
                <w:b/>
              </w:rPr>
            </w:pPr>
            <w:r>
              <w:rPr>
                <w:b/>
              </w:rPr>
              <w:t>Portfolio Instructions</w:t>
            </w:r>
          </w:p>
          <w:p w:rsidR="00907071" w:rsidRPr="00800363" w:rsidRDefault="00907071" w:rsidP="00063F24">
            <w:pPr>
              <w:rPr>
                <w:b/>
              </w:rPr>
            </w:pPr>
          </w:p>
        </w:tc>
      </w:tr>
      <w:tr w:rsidR="00907071" w:rsidTr="007766D9">
        <w:tc>
          <w:tcPr>
            <w:tcW w:w="1868" w:type="dxa"/>
          </w:tcPr>
          <w:p w:rsidR="00907071" w:rsidRDefault="00907071" w:rsidP="00063F24">
            <w:pPr>
              <w:spacing w:before="100" w:beforeAutospacing="1" w:after="100" w:afterAutospacing="1"/>
              <w:rPr>
                <w:rFonts w:ascii="Verdana" w:hAnsi="Verdana"/>
                <w:b/>
              </w:rPr>
            </w:pPr>
            <w:r>
              <w:rPr>
                <w:rFonts w:ascii="Verdana" w:hAnsi="Verdana"/>
                <w:b/>
              </w:rPr>
              <w:t>Week Twelve</w:t>
            </w:r>
          </w:p>
          <w:p w:rsidR="00907071" w:rsidRDefault="00907071" w:rsidP="00063F24">
            <w:pPr>
              <w:spacing w:before="100" w:beforeAutospacing="1" w:after="100" w:afterAutospacing="1"/>
              <w:rPr>
                <w:rFonts w:ascii="Verdana" w:hAnsi="Verdana"/>
              </w:rPr>
            </w:pPr>
            <w:r>
              <w:rPr>
                <w:rFonts w:ascii="Verdana" w:hAnsi="Verdana"/>
              </w:rPr>
              <w:lastRenderedPageBreak/>
              <w:t>Nov.</w:t>
            </w:r>
            <w:r w:rsidR="00862264">
              <w:rPr>
                <w:rFonts w:ascii="Verdana" w:hAnsi="Verdana"/>
              </w:rPr>
              <w:t>12</w:t>
            </w:r>
          </w:p>
        </w:tc>
        <w:tc>
          <w:tcPr>
            <w:tcW w:w="3640" w:type="dxa"/>
          </w:tcPr>
          <w:p w:rsidR="00907071" w:rsidRDefault="00BF7A5C" w:rsidP="00907071">
            <w:pPr>
              <w:rPr>
                <w:b/>
              </w:rPr>
            </w:pPr>
            <w:r>
              <w:rPr>
                <w:b/>
              </w:rPr>
              <w:lastRenderedPageBreak/>
              <w:t>Weekly Blog Question #9</w:t>
            </w:r>
            <w:r w:rsidR="00907071">
              <w:rPr>
                <w:b/>
              </w:rPr>
              <w:t xml:space="preserve"> – What are some of the advantages and disadvantages of working at this </w:t>
            </w:r>
            <w:r w:rsidR="00907071">
              <w:rPr>
                <w:b/>
              </w:rPr>
              <w:lastRenderedPageBreak/>
              <w:t>occupation?</w:t>
            </w:r>
          </w:p>
          <w:p w:rsidR="00907071" w:rsidRPr="00800363" w:rsidRDefault="00907071" w:rsidP="00907071">
            <w:pPr>
              <w:rPr>
                <w:b/>
              </w:rPr>
            </w:pPr>
          </w:p>
        </w:tc>
      </w:tr>
      <w:tr w:rsidR="00907071" w:rsidTr="00772530">
        <w:tc>
          <w:tcPr>
            <w:tcW w:w="1868" w:type="dxa"/>
          </w:tcPr>
          <w:p w:rsidR="00907071" w:rsidRDefault="00907071" w:rsidP="00567F74">
            <w:pPr>
              <w:spacing w:before="100" w:beforeAutospacing="1" w:after="100" w:afterAutospacing="1"/>
              <w:rPr>
                <w:rFonts w:ascii="Verdana" w:hAnsi="Verdana"/>
                <w:b/>
              </w:rPr>
            </w:pPr>
          </w:p>
          <w:p w:rsidR="00907071" w:rsidRDefault="00907071" w:rsidP="00567F74">
            <w:pPr>
              <w:spacing w:before="100" w:beforeAutospacing="1" w:after="100" w:afterAutospacing="1"/>
              <w:rPr>
                <w:rFonts w:ascii="Verdana" w:hAnsi="Verdana"/>
              </w:rPr>
            </w:pPr>
            <w:r>
              <w:rPr>
                <w:rFonts w:ascii="Verdana" w:hAnsi="Verdana"/>
                <w:b/>
              </w:rPr>
              <w:t>Week Thirteen</w:t>
            </w:r>
            <w:r>
              <w:rPr>
                <w:rFonts w:ascii="Verdana" w:hAnsi="Verdana"/>
                <w:b/>
              </w:rPr>
              <w:br/>
            </w:r>
            <w:r>
              <w:rPr>
                <w:rFonts w:ascii="Verdana" w:hAnsi="Verdana"/>
                <w:b/>
              </w:rPr>
              <w:br/>
            </w:r>
            <w:r>
              <w:rPr>
                <w:rFonts w:ascii="Verdana" w:hAnsi="Verdana"/>
              </w:rPr>
              <w:t>Nov.1</w:t>
            </w:r>
            <w:r w:rsidR="00862264">
              <w:rPr>
                <w:rFonts w:ascii="Verdana" w:hAnsi="Verdana"/>
              </w:rPr>
              <w:t>9</w:t>
            </w:r>
          </w:p>
        </w:tc>
        <w:tc>
          <w:tcPr>
            <w:tcW w:w="3640" w:type="dxa"/>
          </w:tcPr>
          <w:p w:rsidR="00907071" w:rsidRPr="00800363" w:rsidRDefault="00862264" w:rsidP="00862264">
            <w:pPr>
              <w:rPr>
                <w:b/>
              </w:rPr>
            </w:pPr>
            <w:r>
              <w:rPr>
                <w:b/>
              </w:rPr>
              <w:t xml:space="preserve">Thanksgiving break!  Enjoy.  </w:t>
            </w:r>
          </w:p>
        </w:tc>
      </w:tr>
      <w:tr w:rsidR="00907071" w:rsidTr="00772530">
        <w:tc>
          <w:tcPr>
            <w:tcW w:w="1868" w:type="dxa"/>
          </w:tcPr>
          <w:p w:rsidR="00907071" w:rsidRDefault="00907071" w:rsidP="00567F74">
            <w:pPr>
              <w:spacing w:before="100" w:beforeAutospacing="1" w:after="100" w:afterAutospacing="1"/>
              <w:rPr>
                <w:rFonts w:ascii="Verdana" w:hAnsi="Verdana"/>
                <w:b/>
              </w:rPr>
            </w:pPr>
          </w:p>
          <w:p w:rsidR="00907071" w:rsidRDefault="00907071" w:rsidP="00567F74">
            <w:pPr>
              <w:spacing w:before="100" w:beforeAutospacing="1" w:after="100" w:afterAutospacing="1"/>
              <w:rPr>
                <w:rFonts w:ascii="Verdana" w:hAnsi="Verdana"/>
                <w:b/>
              </w:rPr>
            </w:pPr>
            <w:r>
              <w:rPr>
                <w:rFonts w:ascii="Verdana" w:hAnsi="Verdana"/>
                <w:b/>
              </w:rPr>
              <w:t>Week Fourteen</w:t>
            </w:r>
          </w:p>
          <w:p w:rsidR="00907071" w:rsidRPr="006B4153" w:rsidRDefault="00907071" w:rsidP="00567F74">
            <w:pPr>
              <w:spacing w:before="100" w:beforeAutospacing="1" w:after="100" w:afterAutospacing="1"/>
              <w:rPr>
                <w:rFonts w:ascii="Verdana" w:hAnsi="Verdana"/>
              </w:rPr>
            </w:pPr>
            <w:r>
              <w:rPr>
                <w:rFonts w:ascii="Verdana" w:hAnsi="Verdana"/>
              </w:rPr>
              <w:t>Nov. 2</w:t>
            </w:r>
            <w:r w:rsidR="00862264">
              <w:rPr>
                <w:rFonts w:ascii="Verdana" w:hAnsi="Verdana"/>
              </w:rPr>
              <w:t>6</w:t>
            </w:r>
          </w:p>
        </w:tc>
        <w:tc>
          <w:tcPr>
            <w:tcW w:w="3640" w:type="dxa"/>
          </w:tcPr>
          <w:p w:rsidR="00907071" w:rsidRDefault="00907071" w:rsidP="00567F74">
            <w:pPr>
              <w:rPr>
                <w:b/>
              </w:rPr>
            </w:pPr>
          </w:p>
          <w:p w:rsidR="00862264" w:rsidRDefault="00BF7A5C" w:rsidP="00862264">
            <w:pPr>
              <w:rPr>
                <w:b/>
              </w:rPr>
            </w:pPr>
            <w:r>
              <w:rPr>
                <w:b/>
              </w:rPr>
              <w:t xml:space="preserve">Weekly Blog </w:t>
            </w:r>
            <w:proofErr w:type="gramStart"/>
            <w:r>
              <w:rPr>
                <w:b/>
              </w:rPr>
              <w:t>Question  #</w:t>
            </w:r>
            <w:proofErr w:type="gramEnd"/>
            <w:r>
              <w:rPr>
                <w:b/>
              </w:rPr>
              <w:t>10</w:t>
            </w:r>
            <w:r w:rsidR="00862264">
              <w:rPr>
                <w:b/>
              </w:rPr>
              <w:t>– What have you learned about yourself and the people you work with?</w:t>
            </w:r>
          </w:p>
          <w:p w:rsidR="00907071" w:rsidRPr="00800363" w:rsidRDefault="00907071" w:rsidP="00862264">
            <w:pPr>
              <w:rPr>
                <w:b/>
              </w:rPr>
            </w:pPr>
          </w:p>
        </w:tc>
      </w:tr>
      <w:tr w:rsidR="00907071" w:rsidTr="00911CAE">
        <w:trPr>
          <w:trHeight w:val="1709"/>
        </w:trPr>
        <w:tc>
          <w:tcPr>
            <w:tcW w:w="1868" w:type="dxa"/>
          </w:tcPr>
          <w:p w:rsidR="00907071" w:rsidRDefault="00907071" w:rsidP="00567F74">
            <w:pPr>
              <w:spacing w:before="100" w:beforeAutospacing="1" w:after="100" w:afterAutospacing="1"/>
              <w:rPr>
                <w:rFonts w:ascii="Verdana" w:hAnsi="Verdana"/>
              </w:rPr>
            </w:pPr>
            <w:r>
              <w:rPr>
                <w:rFonts w:ascii="Verdana" w:hAnsi="Verdana"/>
                <w:b/>
              </w:rPr>
              <w:t>Week Fifteen</w:t>
            </w:r>
            <w:r>
              <w:rPr>
                <w:rFonts w:ascii="Verdana" w:hAnsi="Verdana"/>
              </w:rPr>
              <w:t xml:space="preserve"> </w:t>
            </w:r>
          </w:p>
          <w:p w:rsidR="00907071" w:rsidRDefault="00862264" w:rsidP="00567F74">
            <w:pPr>
              <w:spacing w:before="100" w:beforeAutospacing="1" w:after="100" w:afterAutospacing="1"/>
              <w:rPr>
                <w:rFonts w:ascii="Verdana" w:hAnsi="Verdana"/>
                <w:b/>
              </w:rPr>
            </w:pPr>
            <w:r>
              <w:rPr>
                <w:rFonts w:ascii="Verdana" w:hAnsi="Verdana"/>
              </w:rPr>
              <w:t>Dec 3</w:t>
            </w:r>
          </w:p>
          <w:p w:rsidR="00907071" w:rsidRPr="00800363" w:rsidRDefault="00907071" w:rsidP="00567F74">
            <w:pPr>
              <w:spacing w:before="100" w:beforeAutospacing="1" w:after="100" w:afterAutospacing="1"/>
              <w:rPr>
                <w:rFonts w:ascii="Verdana" w:hAnsi="Verdana"/>
              </w:rPr>
            </w:pPr>
          </w:p>
        </w:tc>
        <w:tc>
          <w:tcPr>
            <w:tcW w:w="3640" w:type="dxa"/>
          </w:tcPr>
          <w:p w:rsidR="00907071" w:rsidRDefault="00907071" w:rsidP="005C7DB3">
            <w:pPr>
              <w:rPr>
                <w:b/>
              </w:rPr>
            </w:pPr>
          </w:p>
          <w:p w:rsidR="00862264" w:rsidRDefault="00BF7A5C" w:rsidP="00862264">
            <w:pPr>
              <w:rPr>
                <w:b/>
              </w:rPr>
            </w:pPr>
            <w:r>
              <w:rPr>
                <w:b/>
              </w:rPr>
              <w:t>Weekly Blog Question #11</w:t>
            </w:r>
            <w:r w:rsidR="00862264">
              <w:rPr>
                <w:b/>
              </w:rPr>
              <w:t xml:space="preserve"> – Has this experience been a rewarding one for you?  Why or Why not?</w:t>
            </w:r>
          </w:p>
          <w:p w:rsidR="00ED0F9D" w:rsidRDefault="00ED0F9D" w:rsidP="00ED0F9D">
            <w:pPr>
              <w:rPr>
                <w:b/>
              </w:rPr>
            </w:pPr>
            <w:r>
              <w:rPr>
                <w:b/>
              </w:rPr>
              <w:t>Sponsor Appreciation Breakfast– Friday, December 7  at Eliot Street Cafe – 8 am</w:t>
            </w:r>
          </w:p>
          <w:p w:rsidR="00ED0F9D" w:rsidRDefault="00ED0F9D" w:rsidP="00ED0F9D">
            <w:pPr>
              <w:rPr>
                <w:b/>
              </w:rPr>
            </w:pPr>
            <w:r>
              <w:rPr>
                <w:b/>
              </w:rPr>
              <w:t xml:space="preserve"> </w:t>
            </w:r>
          </w:p>
          <w:p w:rsidR="00ED0F9D" w:rsidRDefault="00ED0F9D" w:rsidP="00ED0F9D">
            <w:pPr>
              <w:rPr>
                <w:b/>
              </w:rPr>
            </w:pPr>
            <w:r>
              <w:rPr>
                <w:b/>
              </w:rPr>
              <w:t>Portfolio Due Friday, Dec. 7</w:t>
            </w:r>
          </w:p>
          <w:p w:rsidR="00907071" w:rsidRPr="00911CAE" w:rsidRDefault="00907071" w:rsidP="00862264"/>
        </w:tc>
      </w:tr>
    </w:tbl>
    <w:p w:rsidR="00305BD1" w:rsidRDefault="00305BD1">
      <w:pPr>
        <w:pStyle w:val="BodyTextIndent3"/>
        <w:ind w:left="360" w:firstLine="0"/>
        <w:rPr>
          <w:b/>
        </w:rPr>
      </w:pPr>
    </w:p>
    <w:p w:rsidR="00305BD1" w:rsidRDefault="00305BD1">
      <w:pPr>
        <w:pStyle w:val="BodyTextIndent3"/>
        <w:ind w:left="360" w:firstLine="0"/>
        <w:rPr>
          <w:b/>
        </w:rPr>
      </w:pPr>
    </w:p>
    <w:p w:rsidR="00305BD1" w:rsidRDefault="00305BD1">
      <w:pPr>
        <w:pStyle w:val="BodyTextIndent3"/>
        <w:ind w:left="360" w:firstLine="0"/>
        <w:rPr>
          <w:b/>
        </w:rPr>
      </w:pPr>
    </w:p>
    <w:p w:rsidR="00305BD1" w:rsidRDefault="00305BD1">
      <w:pPr>
        <w:pStyle w:val="BodyTextIndent3"/>
        <w:ind w:left="360" w:firstLine="0"/>
        <w:rPr>
          <w:b/>
        </w:rPr>
      </w:pPr>
    </w:p>
    <w:p w:rsidR="00305BD1" w:rsidRDefault="00305BD1">
      <w:pPr>
        <w:pStyle w:val="BodyTextIndent3"/>
        <w:ind w:left="360" w:firstLine="0"/>
        <w:rPr>
          <w:b/>
        </w:rPr>
      </w:pPr>
    </w:p>
    <w:p w:rsidR="00305BD1" w:rsidRDefault="00305BD1">
      <w:pPr>
        <w:pStyle w:val="BodyTextIndent3"/>
        <w:ind w:left="0" w:firstLine="0"/>
        <w:rPr>
          <w:b/>
        </w:rPr>
      </w:pPr>
    </w:p>
    <w:p w:rsidR="00305BD1" w:rsidRDefault="00305BD1">
      <w:pPr>
        <w:pStyle w:val="BodyTextIndent3"/>
        <w:ind w:left="360" w:firstLine="0"/>
        <w:rPr>
          <w:b/>
        </w:rPr>
      </w:pPr>
    </w:p>
    <w:p w:rsidR="00305BD1" w:rsidRDefault="00305BD1" w:rsidP="00305BD1">
      <w:pPr>
        <w:jc w:val="center"/>
      </w:pPr>
      <w:r>
        <w:br w:type="page"/>
      </w:r>
      <w:r>
        <w:lastRenderedPageBreak/>
        <w:t xml:space="preserve"> </w:t>
      </w:r>
    </w:p>
    <w:p w:rsidR="00305BD1" w:rsidRDefault="00305BD1"/>
    <w:sectPr w:rsidR="00305BD1">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F9C" w:rsidRDefault="00DA2F9C">
      <w:r>
        <w:separator/>
      </w:r>
    </w:p>
  </w:endnote>
  <w:endnote w:type="continuationSeparator" w:id="0">
    <w:p w:rsidR="00DA2F9C" w:rsidRDefault="00DA2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ppleMyungjo">
    <w:altName w:val="Arial Unicode MS"/>
    <w:charset w:val="4F"/>
    <w:family w:val="auto"/>
    <w:pitch w:val="variable"/>
    <w:sig w:usb0="00000000" w:usb1="00000000" w:usb2="01002406" w:usb3="00000000" w:csb0="0008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BD1" w:rsidRDefault="00305B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05BD1" w:rsidRDefault="00305BD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BD1" w:rsidRDefault="00305B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B3E83">
      <w:rPr>
        <w:rStyle w:val="PageNumber"/>
        <w:noProof/>
      </w:rPr>
      <w:t>1</w:t>
    </w:r>
    <w:r>
      <w:rPr>
        <w:rStyle w:val="PageNumber"/>
      </w:rPr>
      <w:fldChar w:fldCharType="end"/>
    </w:r>
  </w:p>
  <w:p w:rsidR="00305BD1" w:rsidRDefault="00305BD1">
    <w:pPr>
      <w:pStyle w:val="Footer"/>
      <w:framePr w:wrap="around" w:vAnchor="text" w:hAnchor="margin" w:xAlign="center" w:y="1"/>
      <w:ind w:right="360"/>
      <w:rPr>
        <w:rStyle w:val="PageNumber"/>
      </w:rPr>
    </w:pPr>
  </w:p>
  <w:p w:rsidR="00305BD1" w:rsidRDefault="00305BD1">
    <w:pPr>
      <w:pStyle w:val="Footer"/>
      <w:ind w:right="360"/>
    </w:pPr>
    <w:r>
      <w:rPr>
        <w:rStyle w:val="PageNumber"/>
      </w:rPr>
      <w:tab/>
    </w: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F9C" w:rsidRDefault="00DA2F9C">
      <w:r>
        <w:separator/>
      </w:r>
    </w:p>
  </w:footnote>
  <w:footnote w:type="continuationSeparator" w:id="0">
    <w:p w:rsidR="00DA2F9C" w:rsidRDefault="00DA2F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BD1" w:rsidRDefault="00305BD1">
    <w:pPr>
      <w:pStyle w:val="Header"/>
    </w:pPr>
    <w:r>
      <w:fldChar w:fldCharType="begin"/>
    </w:r>
    <w:r>
      <w:instrText xml:space="preserve"> DATE \@ "M/d/yyyy" </w:instrText>
    </w:r>
    <w:r>
      <w:fldChar w:fldCharType="separate"/>
    </w:r>
    <w:r w:rsidR="009B3E83">
      <w:rPr>
        <w:noProof/>
      </w:rPr>
      <w:t>9/5/2012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35CC"/>
    <w:multiLevelType w:val="hybridMultilevel"/>
    <w:tmpl w:val="7D663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F3ED9"/>
    <w:multiLevelType w:val="hybridMultilevel"/>
    <w:tmpl w:val="A17A4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0E1CF2"/>
    <w:multiLevelType w:val="hybridMultilevel"/>
    <w:tmpl w:val="321226A2"/>
    <w:lvl w:ilvl="0" w:tplc="F7CE25FC">
      <w:start w:val="1"/>
      <w:numFmt w:val="upperRoman"/>
      <w:pStyle w:val="Heading1"/>
      <w:lvlText w:val="%1."/>
      <w:lvlJc w:val="left"/>
      <w:pPr>
        <w:tabs>
          <w:tab w:val="num" w:pos="1080"/>
        </w:tabs>
        <w:ind w:left="1080" w:hanging="720"/>
      </w:pPr>
      <w:rPr>
        <w:rFonts w:hint="default"/>
      </w:rPr>
    </w:lvl>
    <w:lvl w:ilvl="1" w:tplc="9D4AB4D0">
      <w:start w:val="1"/>
      <w:numFmt w:val="lowerLetter"/>
      <w:lvlText w:val="%2."/>
      <w:lvlJc w:val="left"/>
      <w:pPr>
        <w:tabs>
          <w:tab w:val="num" w:pos="1440"/>
        </w:tabs>
        <w:ind w:left="1440" w:hanging="360"/>
      </w:pPr>
    </w:lvl>
    <w:lvl w:ilvl="2" w:tplc="3EB86C5C" w:tentative="1">
      <w:start w:val="1"/>
      <w:numFmt w:val="lowerRoman"/>
      <w:lvlText w:val="%3."/>
      <w:lvlJc w:val="right"/>
      <w:pPr>
        <w:tabs>
          <w:tab w:val="num" w:pos="2160"/>
        </w:tabs>
        <w:ind w:left="2160" w:hanging="180"/>
      </w:pPr>
    </w:lvl>
    <w:lvl w:ilvl="3" w:tplc="A7340786" w:tentative="1">
      <w:start w:val="1"/>
      <w:numFmt w:val="decimal"/>
      <w:lvlText w:val="%4."/>
      <w:lvlJc w:val="left"/>
      <w:pPr>
        <w:tabs>
          <w:tab w:val="num" w:pos="2880"/>
        </w:tabs>
        <w:ind w:left="2880" w:hanging="360"/>
      </w:pPr>
    </w:lvl>
    <w:lvl w:ilvl="4" w:tplc="08702702" w:tentative="1">
      <w:start w:val="1"/>
      <w:numFmt w:val="lowerLetter"/>
      <w:lvlText w:val="%5."/>
      <w:lvlJc w:val="left"/>
      <w:pPr>
        <w:tabs>
          <w:tab w:val="num" w:pos="3600"/>
        </w:tabs>
        <w:ind w:left="3600" w:hanging="360"/>
      </w:pPr>
    </w:lvl>
    <w:lvl w:ilvl="5" w:tplc="FF7C053C" w:tentative="1">
      <w:start w:val="1"/>
      <w:numFmt w:val="lowerRoman"/>
      <w:lvlText w:val="%6."/>
      <w:lvlJc w:val="right"/>
      <w:pPr>
        <w:tabs>
          <w:tab w:val="num" w:pos="4320"/>
        </w:tabs>
        <w:ind w:left="4320" w:hanging="180"/>
      </w:pPr>
    </w:lvl>
    <w:lvl w:ilvl="6" w:tplc="0D6A2014" w:tentative="1">
      <w:start w:val="1"/>
      <w:numFmt w:val="decimal"/>
      <w:lvlText w:val="%7."/>
      <w:lvlJc w:val="left"/>
      <w:pPr>
        <w:tabs>
          <w:tab w:val="num" w:pos="5040"/>
        </w:tabs>
        <w:ind w:left="5040" w:hanging="360"/>
      </w:pPr>
    </w:lvl>
    <w:lvl w:ilvl="7" w:tplc="E9842792" w:tentative="1">
      <w:start w:val="1"/>
      <w:numFmt w:val="lowerLetter"/>
      <w:lvlText w:val="%8."/>
      <w:lvlJc w:val="left"/>
      <w:pPr>
        <w:tabs>
          <w:tab w:val="num" w:pos="5760"/>
        </w:tabs>
        <w:ind w:left="5760" w:hanging="360"/>
      </w:pPr>
    </w:lvl>
    <w:lvl w:ilvl="8" w:tplc="931E4D94" w:tentative="1">
      <w:start w:val="1"/>
      <w:numFmt w:val="lowerRoman"/>
      <w:lvlText w:val="%9."/>
      <w:lvlJc w:val="right"/>
      <w:pPr>
        <w:tabs>
          <w:tab w:val="num" w:pos="6480"/>
        </w:tabs>
        <w:ind w:left="6480" w:hanging="180"/>
      </w:pPr>
    </w:lvl>
  </w:abstractNum>
  <w:abstractNum w:abstractNumId="3">
    <w:nsid w:val="0C1A7424"/>
    <w:multiLevelType w:val="hybridMultilevel"/>
    <w:tmpl w:val="9D22A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1034AF"/>
    <w:multiLevelType w:val="hybridMultilevel"/>
    <w:tmpl w:val="AC9EC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911097"/>
    <w:multiLevelType w:val="hybridMultilevel"/>
    <w:tmpl w:val="2B801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E4061"/>
    <w:multiLevelType w:val="hybridMultilevel"/>
    <w:tmpl w:val="1F8A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C00DD9"/>
    <w:multiLevelType w:val="hybridMultilevel"/>
    <w:tmpl w:val="E5383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8B0472"/>
    <w:multiLevelType w:val="hybridMultilevel"/>
    <w:tmpl w:val="80A2617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0905FF2"/>
    <w:multiLevelType w:val="hybridMultilevel"/>
    <w:tmpl w:val="05587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A603C0"/>
    <w:multiLevelType w:val="hybridMultilevel"/>
    <w:tmpl w:val="02408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152DBD"/>
    <w:multiLevelType w:val="hybridMultilevel"/>
    <w:tmpl w:val="E4A64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5715ED"/>
    <w:multiLevelType w:val="hybridMultilevel"/>
    <w:tmpl w:val="AC9EC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8754F9"/>
    <w:multiLevelType w:val="hybridMultilevel"/>
    <w:tmpl w:val="BB3093AA"/>
    <w:lvl w:ilvl="0" w:tplc="DE88970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B173FA2"/>
    <w:multiLevelType w:val="hybridMultilevel"/>
    <w:tmpl w:val="FB2C7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001D72"/>
    <w:multiLevelType w:val="hybridMultilevel"/>
    <w:tmpl w:val="95403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766013"/>
    <w:multiLevelType w:val="hybridMultilevel"/>
    <w:tmpl w:val="FA566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EC56A0"/>
    <w:multiLevelType w:val="hybridMultilevel"/>
    <w:tmpl w:val="95403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445756"/>
    <w:multiLevelType w:val="hybridMultilevel"/>
    <w:tmpl w:val="FA566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64205F"/>
    <w:multiLevelType w:val="hybridMultilevel"/>
    <w:tmpl w:val="8300FD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B062768"/>
    <w:multiLevelType w:val="hybridMultilevel"/>
    <w:tmpl w:val="DFC880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57774A"/>
    <w:multiLevelType w:val="hybridMultilevel"/>
    <w:tmpl w:val="6A8C0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A34E80"/>
    <w:multiLevelType w:val="hybridMultilevel"/>
    <w:tmpl w:val="7D663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514687"/>
    <w:multiLevelType w:val="hybridMultilevel"/>
    <w:tmpl w:val="BA54A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25A40"/>
    <w:multiLevelType w:val="multilevel"/>
    <w:tmpl w:val="A80092D6"/>
    <w:lvl w:ilvl="0">
      <w:start w:val="1"/>
      <w:numFmt w:val="bullet"/>
      <w:pStyle w:val="BulletLargeNoIndent"/>
      <w:lvlText w:val=""/>
      <w:lvlJc w:val="left"/>
      <w:pPr>
        <w:tabs>
          <w:tab w:val="num" w:pos="360"/>
        </w:tabs>
        <w:ind w:left="36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48CD25D1"/>
    <w:multiLevelType w:val="hybridMultilevel"/>
    <w:tmpl w:val="E06E6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046824"/>
    <w:multiLevelType w:val="hybridMultilevel"/>
    <w:tmpl w:val="EFFAF6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0824E6E"/>
    <w:multiLevelType w:val="hybridMultilevel"/>
    <w:tmpl w:val="345AF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814C33"/>
    <w:multiLevelType w:val="hybridMultilevel"/>
    <w:tmpl w:val="1B34E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F66375"/>
    <w:multiLevelType w:val="hybridMultilevel"/>
    <w:tmpl w:val="8300FD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1E2537F"/>
    <w:multiLevelType w:val="hybridMultilevel"/>
    <w:tmpl w:val="FA566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605472"/>
    <w:multiLevelType w:val="hybridMultilevel"/>
    <w:tmpl w:val="D3C25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82002C"/>
    <w:multiLevelType w:val="hybridMultilevel"/>
    <w:tmpl w:val="7D663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BA16D6"/>
    <w:multiLevelType w:val="hybridMultilevel"/>
    <w:tmpl w:val="AC9EC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EF0EA1"/>
    <w:multiLevelType w:val="hybridMultilevel"/>
    <w:tmpl w:val="D908A0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4"/>
  </w:num>
  <w:num w:numId="3">
    <w:abstractNumId w:val="8"/>
  </w:num>
  <w:num w:numId="4">
    <w:abstractNumId w:val="3"/>
  </w:num>
  <w:num w:numId="5">
    <w:abstractNumId w:val="5"/>
  </w:num>
  <w:num w:numId="6">
    <w:abstractNumId w:val="20"/>
  </w:num>
  <w:num w:numId="7">
    <w:abstractNumId w:val="14"/>
  </w:num>
  <w:num w:numId="8">
    <w:abstractNumId w:val="34"/>
  </w:num>
  <w:num w:numId="9">
    <w:abstractNumId w:val="27"/>
  </w:num>
  <w:num w:numId="10">
    <w:abstractNumId w:val="1"/>
  </w:num>
  <w:num w:numId="11">
    <w:abstractNumId w:val="23"/>
  </w:num>
  <w:num w:numId="12">
    <w:abstractNumId w:val="7"/>
  </w:num>
  <w:num w:numId="13">
    <w:abstractNumId w:val="11"/>
  </w:num>
  <w:num w:numId="14">
    <w:abstractNumId w:val="6"/>
  </w:num>
  <w:num w:numId="15">
    <w:abstractNumId w:val="31"/>
  </w:num>
  <w:num w:numId="16">
    <w:abstractNumId w:val="28"/>
  </w:num>
  <w:num w:numId="17">
    <w:abstractNumId w:val="26"/>
  </w:num>
  <w:num w:numId="18">
    <w:abstractNumId w:val="25"/>
  </w:num>
  <w:num w:numId="19">
    <w:abstractNumId w:val="13"/>
  </w:num>
  <w:num w:numId="20">
    <w:abstractNumId w:val="21"/>
  </w:num>
  <w:num w:numId="21">
    <w:abstractNumId w:val="10"/>
  </w:num>
  <w:num w:numId="22">
    <w:abstractNumId w:val="30"/>
  </w:num>
  <w:num w:numId="23">
    <w:abstractNumId w:val="15"/>
  </w:num>
  <w:num w:numId="24">
    <w:abstractNumId w:val="33"/>
  </w:num>
  <w:num w:numId="25">
    <w:abstractNumId w:val="22"/>
  </w:num>
  <w:num w:numId="26">
    <w:abstractNumId w:val="9"/>
  </w:num>
  <w:num w:numId="27">
    <w:abstractNumId w:val="0"/>
  </w:num>
  <w:num w:numId="28">
    <w:abstractNumId w:val="29"/>
  </w:num>
  <w:num w:numId="29">
    <w:abstractNumId w:val="12"/>
  </w:num>
  <w:num w:numId="30">
    <w:abstractNumId w:val="17"/>
  </w:num>
  <w:num w:numId="31">
    <w:abstractNumId w:val="19"/>
  </w:num>
  <w:num w:numId="32">
    <w:abstractNumId w:val="16"/>
  </w:num>
  <w:num w:numId="33">
    <w:abstractNumId w:val="4"/>
  </w:num>
  <w:num w:numId="34">
    <w:abstractNumId w:val="32"/>
  </w:num>
  <w:num w:numId="35">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45A"/>
    <w:rsid w:val="00063F24"/>
    <w:rsid w:val="00073BBD"/>
    <w:rsid w:val="00084ED1"/>
    <w:rsid w:val="000B796F"/>
    <w:rsid w:val="000C5404"/>
    <w:rsid w:val="0011469C"/>
    <w:rsid w:val="0013345A"/>
    <w:rsid w:val="00140BA2"/>
    <w:rsid w:val="00146396"/>
    <w:rsid w:val="0017682E"/>
    <w:rsid w:val="00176E1E"/>
    <w:rsid w:val="001A1275"/>
    <w:rsid w:val="001A21D4"/>
    <w:rsid w:val="001A334A"/>
    <w:rsid w:val="001D4FAF"/>
    <w:rsid w:val="001E3CBB"/>
    <w:rsid w:val="001F1580"/>
    <w:rsid w:val="0020084E"/>
    <w:rsid w:val="002063DB"/>
    <w:rsid w:val="002466D3"/>
    <w:rsid w:val="002840D9"/>
    <w:rsid w:val="00285183"/>
    <w:rsid w:val="002B10E8"/>
    <w:rsid w:val="002B1EAE"/>
    <w:rsid w:val="002F534D"/>
    <w:rsid w:val="00305BD1"/>
    <w:rsid w:val="00327874"/>
    <w:rsid w:val="003426B0"/>
    <w:rsid w:val="00380ED6"/>
    <w:rsid w:val="00386629"/>
    <w:rsid w:val="003F2085"/>
    <w:rsid w:val="003F2523"/>
    <w:rsid w:val="003F63BF"/>
    <w:rsid w:val="004337DB"/>
    <w:rsid w:val="00493933"/>
    <w:rsid w:val="00494AEB"/>
    <w:rsid w:val="004D4AEE"/>
    <w:rsid w:val="00544CF6"/>
    <w:rsid w:val="005602F5"/>
    <w:rsid w:val="0056667B"/>
    <w:rsid w:val="00567F74"/>
    <w:rsid w:val="005C7DB3"/>
    <w:rsid w:val="005D6630"/>
    <w:rsid w:val="006031CA"/>
    <w:rsid w:val="006043AB"/>
    <w:rsid w:val="006070A7"/>
    <w:rsid w:val="006A3BAB"/>
    <w:rsid w:val="006B4153"/>
    <w:rsid w:val="006B6A0A"/>
    <w:rsid w:val="006D4953"/>
    <w:rsid w:val="006E114A"/>
    <w:rsid w:val="006F7A6F"/>
    <w:rsid w:val="00714580"/>
    <w:rsid w:val="00725084"/>
    <w:rsid w:val="00730169"/>
    <w:rsid w:val="00772530"/>
    <w:rsid w:val="00772F5F"/>
    <w:rsid w:val="007766D9"/>
    <w:rsid w:val="007946B8"/>
    <w:rsid w:val="007A082D"/>
    <w:rsid w:val="007A684A"/>
    <w:rsid w:val="007B7D30"/>
    <w:rsid w:val="007D7876"/>
    <w:rsid w:val="00800363"/>
    <w:rsid w:val="008050C0"/>
    <w:rsid w:val="00805730"/>
    <w:rsid w:val="00817A8B"/>
    <w:rsid w:val="0083450E"/>
    <w:rsid w:val="00836D08"/>
    <w:rsid w:val="00862264"/>
    <w:rsid w:val="008803D6"/>
    <w:rsid w:val="00890DE1"/>
    <w:rsid w:val="00894FB7"/>
    <w:rsid w:val="008B106D"/>
    <w:rsid w:val="008D7751"/>
    <w:rsid w:val="008E0726"/>
    <w:rsid w:val="00907071"/>
    <w:rsid w:val="00911CAE"/>
    <w:rsid w:val="00961CFE"/>
    <w:rsid w:val="009867DF"/>
    <w:rsid w:val="00991336"/>
    <w:rsid w:val="009B3E83"/>
    <w:rsid w:val="009B7755"/>
    <w:rsid w:val="00A02C88"/>
    <w:rsid w:val="00A1165C"/>
    <w:rsid w:val="00A701B2"/>
    <w:rsid w:val="00AD6E37"/>
    <w:rsid w:val="00AE5116"/>
    <w:rsid w:val="00B06224"/>
    <w:rsid w:val="00B0631D"/>
    <w:rsid w:val="00B3017B"/>
    <w:rsid w:val="00B476A0"/>
    <w:rsid w:val="00B52E61"/>
    <w:rsid w:val="00B73642"/>
    <w:rsid w:val="00BA0A09"/>
    <w:rsid w:val="00BF7A5C"/>
    <w:rsid w:val="00C1100E"/>
    <w:rsid w:val="00C41090"/>
    <w:rsid w:val="00C70850"/>
    <w:rsid w:val="00C737CD"/>
    <w:rsid w:val="00C961FD"/>
    <w:rsid w:val="00CA0ED1"/>
    <w:rsid w:val="00CF1C36"/>
    <w:rsid w:val="00CF3D67"/>
    <w:rsid w:val="00D44FCC"/>
    <w:rsid w:val="00D76934"/>
    <w:rsid w:val="00DA2F9C"/>
    <w:rsid w:val="00DE2109"/>
    <w:rsid w:val="00DF7A16"/>
    <w:rsid w:val="00E949E5"/>
    <w:rsid w:val="00EC2829"/>
    <w:rsid w:val="00ED0F9D"/>
    <w:rsid w:val="00F57347"/>
    <w:rsid w:val="00F628A8"/>
    <w:rsid w:val="00F80A22"/>
    <w:rsid w:val="00F80CCC"/>
    <w:rsid w:val="00FB3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numPr>
        <w:numId w:val="1"/>
      </w:numPr>
      <w:outlineLvl w:val="0"/>
    </w:pPr>
    <w:rPr>
      <w:b/>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u w:val="single"/>
    </w:rPr>
  </w:style>
  <w:style w:type="paragraph" w:styleId="Heading4">
    <w:name w:val="heading 4"/>
    <w:basedOn w:val="Normal"/>
    <w:next w:val="Normal"/>
    <w:qFormat/>
    <w:pPr>
      <w:keepNext/>
      <w:jc w:val="both"/>
      <w:outlineLvl w:val="3"/>
    </w:pPr>
    <w:rPr>
      <w:u w:val="single"/>
    </w:rPr>
  </w:style>
  <w:style w:type="paragraph" w:styleId="Heading5">
    <w:name w:val="heading 5"/>
    <w:basedOn w:val="Normal"/>
    <w:next w:val="Normal"/>
    <w:qFormat/>
    <w:pPr>
      <w:keepNext/>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440" w:hanging="180"/>
    </w:pPr>
  </w:style>
  <w:style w:type="paragraph" w:styleId="BodyTextIndent2">
    <w:name w:val="Body Text Indent 2"/>
    <w:basedOn w:val="Normal"/>
    <w:pPr>
      <w:ind w:left="2160" w:hanging="1080"/>
    </w:pPr>
  </w:style>
  <w:style w:type="paragraph" w:styleId="BodyTextIndent3">
    <w:name w:val="Body Text Indent 3"/>
    <w:basedOn w:val="Normal"/>
    <w:pPr>
      <w:ind w:left="2880" w:hanging="180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sz w:val="20"/>
    </w:rPr>
  </w:style>
  <w:style w:type="paragraph" w:styleId="BlockText">
    <w:name w:val="Block Text"/>
    <w:basedOn w:val="Normal"/>
    <w:pPr>
      <w:ind w:left="-360" w:right="-540"/>
    </w:pPr>
    <w:rPr>
      <w:sz w:val="20"/>
    </w:rPr>
  </w:style>
  <w:style w:type="paragraph" w:customStyle="1" w:styleId="BulletLargeNoIndent">
    <w:name w:val="Bullet Large NoIndent"/>
    <w:basedOn w:val="Normal"/>
    <w:rsid w:val="00533B93"/>
    <w:pPr>
      <w:numPr>
        <w:numId w:val="2"/>
      </w:numPr>
      <w:spacing w:before="100" w:after="100"/>
      <w:jc w:val="both"/>
    </w:pPr>
    <w:rPr>
      <w:rFonts w:ascii="Book Antiqua" w:hAnsi="Book Antiqua"/>
    </w:rPr>
  </w:style>
  <w:style w:type="paragraph" w:styleId="BalloonText">
    <w:name w:val="Balloon Text"/>
    <w:basedOn w:val="Normal"/>
    <w:link w:val="BalloonTextChar"/>
    <w:rsid w:val="00A77438"/>
    <w:rPr>
      <w:rFonts w:ascii="Tahoma" w:hAnsi="Tahoma" w:cs="Tahoma"/>
      <w:sz w:val="16"/>
      <w:szCs w:val="16"/>
    </w:rPr>
  </w:style>
  <w:style w:type="character" w:customStyle="1" w:styleId="BalloonTextChar">
    <w:name w:val="Balloon Text Char"/>
    <w:basedOn w:val="DefaultParagraphFont"/>
    <w:link w:val="BalloonText"/>
    <w:rsid w:val="00A77438"/>
    <w:rPr>
      <w:rFonts w:ascii="Tahoma" w:hAnsi="Tahoma" w:cs="Tahoma"/>
      <w:sz w:val="16"/>
      <w:szCs w:val="16"/>
    </w:rPr>
  </w:style>
  <w:style w:type="character" w:styleId="Hyperlink">
    <w:name w:val="Hyperlink"/>
    <w:basedOn w:val="DefaultParagraphFont"/>
    <w:rsid w:val="00B53C1C"/>
    <w:rPr>
      <w:color w:val="0000FF"/>
      <w:u w:val="single"/>
    </w:rPr>
  </w:style>
  <w:style w:type="character" w:styleId="FollowedHyperlink">
    <w:name w:val="FollowedHyperlink"/>
    <w:basedOn w:val="DefaultParagraphFont"/>
    <w:rsid w:val="006A3BA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numPr>
        <w:numId w:val="1"/>
      </w:numPr>
      <w:outlineLvl w:val="0"/>
    </w:pPr>
    <w:rPr>
      <w:b/>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u w:val="single"/>
    </w:rPr>
  </w:style>
  <w:style w:type="paragraph" w:styleId="Heading4">
    <w:name w:val="heading 4"/>
    <w:basedOn w:val="Normal"/>
    <w:next w:val="Normal"/>
    <w:qFormat/>
    <w:pPr>
      <w:keepNext/>
      <w:jc w:val="both"/>
      <w:outlineLvl w:val="3"/>
    </w:pPr>
    <w:rPr>
      <w:u w:val="single"/>
    </w:rPr>
  </w:style>
  <w:style w:type="paragraph" w:styleId="Heading5">
    <w:name w:val="heading 5"/>
    <w:basedOn w:val="Normal"/>
    <w:next w:val="Normal"/>
    <w:qFormat/>
    <w:pPr>
      <w:keepNext/>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440" w:hanging="180"/>
    </w:pPr>
  </w:style>
  <w:style w:type="paragraph" w:styleId="BodyTextIndent2">
    <w:name w:val="Body Text Indent 2"/>
    <w:basedOn w:val="Normal"/>
    <w:pPr>
      <w:ind w:left="2160" w:hanging="1080"/>
    </w:pPr>
  </w:style>
  <w:style w:type="paragraph" w:styleId="BodyTextIndent3">
    <w:name w:val="Body Text Indent 3"/>
    <w:basedOn w:val="Normal"/>
    <w:pPr>
      <w:ind w:left="2880" w:hanging="180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sz w:val="20"/>
    </w:rPr>
  </w:style>
  <w:style w:type="paragraph" w:styleId="BlockText">
    <w:name w:val="Block Text"/>
    <w:basedOn w:val="Normal"/>
    <w:pPr>
      <w:ind w:left="-360" w:right="-540"/>
    </w:pPr>
    <w:rPr>
      <w:sz w:val="20"/>
    </w:rPr>
  </w:style>
  <w:style w:type="paragraph" w:customStyle="1" w:styleId="BulletLargeNoIndent">
    <w:name w:val="Bullet Large NoIndent"/>
    <w:basedOn w:val="Normal"/>
    <w:rsid w:val="00533B93"/>
    <w:pPr>
      <w:numPr>
        <w:numId w:val="2"/>
      </w:numPr>
      <w:spacing w:before="100" w:after="100"/>
      <w:jc w:val="both"/>
    </w:pPr>
    <w:rPr>
      <w:rFonts w:ascii="Book Antiqua" w:hAnsi="Book Antiqua"/>
    </w:rPr>
  </w:style>
  <w:style w:type="paragraph" w:styleId="BalloonText">
    <w:name w:val="Balloon Text"/>
    <w:basedOn w:val="Normal"/>
    <w:link w:val="BalloonTextChar"/>
    <w:rsid w:val="00A77438"/>
    <w:rPr>
      <w:rFonts w:ascii="Tahoma" w:hAnsi="Tahoma" w:cs="Tahoma"/>
      <w:sz w:val="16"/>
      <w:szCs w:val="16"/>
    </w:rPr>
  </w:style>
  <w:style w:type="character" w:customStyle="1" w:styleId="BalloonTextChar">
    <w:name w:val="Balloon Text Char"/>
    <w:basedOn w:val="DefaultParagraphFont"/>
    <w:link w:val="BalloonText"/>
    <w:rsid w:val="00A77438"/>
    <w:rPr>
      <w:rFonts w:ascii="Tahoma" w:hAnsi="Tahoma" w:cs="Tahoma"/>
      <w:sz w:val="16"/>
      <w:szCs w:val="16"/>
    </w:rPr>
  </w:style>
  <w:style w:type="character" w:styleId="Hyperlink">
    <w:name w:val="Hyperlink"/>
    <w:basedOn w:val="DefaultParagraphFont"/>
    <w:rsid w:val="00B53C1C"/>
    <w:rPr>
      <w:color w:val="0000FF"/>
      <w:u w:val="single"/>
    </w:rPr>
  </w:style>
  <w:style w:type="character" w:styleId="FollowedHyperlink">
    <w:name w:val="FollowedHyperlink"/>
    <w:basedOn w:val="DefaultParagraphFont"/>
    <w:rsid w:val="006A3BA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rraine_Smith@dpsk12.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pslms.dpsk12.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948</Words>
  <Characters>5409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Fire Science 1</vt:lpstr>
    </vt:vector>
  </TitlesOfParts>
  <Company>DPS</Company>
  <LinksUpToDate>false</LinksUpToDate>
  <CharactersWithSpaces>6345</CharactersWithSpaces>
  <SharedDoc>false</SharedDoc>
  <HLinks>
    <vt:vector size="12" baseType="variant">
      <vt:variant>
        <vt:i4>4784145</vt:i4>
      </vt:variant>
      <vt:variant>
        <vt:i4>3</vt:i4>
      </vt:variant>
      <vt:variant>
        <vt:i4>0</vt:i4>
      </vt:variant>
      <vt:variant>
        <vt:i4>5</vt:i4>
      </vt:variant>
      <vt:variant>
        <vt:lpwstr>http://online.dpsk12.org/</vt:lpwstr>
      </vt:variant>
      <vt:variant>
        <vt:lpwstr/>
      </vt:variant>
      <vt:variant>
        <vt:i4>5505107</vt:i4>
      </vt:variant>
      <vt:variant>
        <vt:i4>0</vt:i4>
      </vt:variant>
      <vt:variant>
        <vt:i4>0</vt:i4>
      </vt:variant>
      <vt:variant>
        <vt:i4>5</vt:i4>
      </vt:variant>
      <vt:variant>
        <vt:lpwstr>mailto:Lorraine_Smith@dpsk12.org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Science 1</dc:title>
  <dc:creator>Michael R Snodgrass</dc:creator>
  <cp:lastModifiedBy>Windows User</cp:lastModifiedBy>
  <cp:revision>3</cp:revision>
  <cp:lastPrinted>2012-09-05T16:44:00Z</cp:lastPrinted>
  <dcterms:created xsi:type="dcterms:W3CDTF">2012-08-27T17:04:00Z</dcterms:created>
  <dcterms:modified xsi:type="dcterms:W3CDTF">2012-09-05T16:53:00Z</dcterms:modified>
</cp:coreProperties>
</file>